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D3BD0" w:rsidRPr="00247B54" w:rsidTr="00CD3BD0">
        <w:tc>
          <w:tcPr>
            <w:tcW w:w="9923" w:type="dxa"/>
          </w:tcPr>
          <w:p w:rsidR="00CD3BD0" w:rsidRPr="00551030" w:rsidRDefault="00CB7CCC" w:rsidP="00CD3BD0">
            <w:pPr>
              <w:ind w:left="4536" w:firstLine="0"/>
              <w:outlineLvl w:val="0"/>
              <w:rPr>
                <w:lang w:val="en-US"/>
              </w:rPr>
            </w:pPr>
            <w:r w:rsidRPr="00CB7CCC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8pt;height:38.2pt">
                  <v:imagedata r:id="rId11" o:title=""/>
                </v:shape>
              </w:pict>
            </w:r>
          </w:p>
          <w:p w:rsidR="00CD3BD0" w:rsidRPr="00551030" w:rsidRDefault="00CD3BD0" w:rsidP="00CD3BD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CD3BD0" w:rsidRPr="00551030" w:rsidRDefault="00CD3BD0" w:rsidP="00CD3BD0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D3BD0" w:rsidRPr="00551030" w:rsidRDefault="00CD3BD0" w:rsidP="00CD3BD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D3BD0" w:rsidRPr="00551030" w:rsidRDefault="00CD3BD0" w:rsidP="00CD3BD0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D3BD0" w:rsidRPr="00551030" w:rsidRDefault="00CD3BD0" w:rsidP="00CD3BD0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CD3BD0" w:rsidRPr="00E87E50" w:rsidRDefault="00CD3BD0" w:rsidP="00CD3BD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1957BC">
              <w:rPr>
                <w:szCs w:val="28"/>
                <w:u w:val="single"/>
              </w:rPr>
              <w:t>18.09.2014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1957BC">
              <w:rPr>
                <w:u w:val="single"/>
              </w:rPr>
              <w:t>8322</w:t>
            </w:r>
            <w:r w:rsidRPr="00551030">
              <w:rPr>
                <w:u w:val="single"/>
              </w:rPr>
              <w:tab/>
            </w:r>
          </w:p>
          <w:p w:rsidR="00CD3BD0" w:rsidRPr="00E87E50" w:rsidRDefault="00CD3BD0" w:rsidP="00CD3BD0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6345"/>
      </w:tblGrid>
      <w:tr w:rsidR="005068B4" w:rsidRPr="00486FFE" w:rsidTr="00CD3BD0">
        <w:tc>
          <w:tcPr>
            <w:tcW w:w="6345" w:type="dxa"/>
          </w:tcPr>
          <w:p w:rsidR="005068B4" w:rsidRPr="00486FFE" w:rsidRDefault="005068B4" w:rsidP="006C4721">
            <w:pPr>
              <w:suppressAutoHyphens/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«Об утверждении проекта </w:t>
            </w:r>
            <w:r w:rsidR="00DE251E" w:rsidRPr="00486FFE">
              <w:rPr>
                <w:szCs w:val="28"/>
              </w:rPr>
              <w:t>планировки территории восточной части Октябрьского района</w:t>
            </w:r>
            <w:r w:rsidR="002961B0" w:rsidRPr="00486FFE">
              <w:rPr>
                <w:szCs w:val="28"/>
              </w:rPr>
              <w:t>»</w:t>
            </w:r>
          </w:p>
        </w:tc>
      </w:tr>
    </w:tbl>
    <w:p w:rsidR="005068B4" w:rsidRPr="00486FFE" w:rsidRDefault="005068B4" w:rsidP="00F3588C">
      <w:pPr>
        <w:ind w:firstLine="0"/>
        <w:rPr>
          <w:szCs w:val="28"/>
        </w:rPr>
      </w:pPr>
    </w:p>
    <w:p w:rsidR="005068B4" w:rsidRPr="00486FFE" w:rsidRDefault="005068B4" w:rsidP="005068B4">
      <w:pPr>
        <w:ind w:firstLine="700"/>
        <w:rPr>
          <w:szCs w:val="28"/>
        </w:rPr>
      </w:pPr>
    </w:p>
    <w:p w:rsidR="005068B4" w:rsidRPr="00486FFE" w:rsidRDefault="005068B4" w:rsidP="00F3588C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486FFE">
        <w:rPr>
          <w:szCs w:val="28"/>
        </w:rPr>
        <w:t>В целях выявления и учета мнения и интересов жителей города Новосиби</w:t>
      </w:r>
      <w:r w:rsidRPr="00486FFE">
        <w:rPr>
          <w:szCs w:val="28"/>
        </w:rPr>
        <w:t>р</w:t>
      </w:r>
      <w:r w:rsidRPr="00486FFE">
        <w:rPr>
          <w:szCs w:val="28"/>
        </w:rPr>
        <w:t xml:space="preserve">ска по проекту постановления мэрии города Новосибирска </w:t>
      </w:r>
      <w:r w:rsidR="002961B0" w:rsidRPr="00486FFE">
        <w:rPr>
          <w:szCs w:val="28"/>
        </w:rPr>
        <w:t>«</w:t>
      </w:r>
      <w:r w:rsidR="00DE251E" w:rsidRPr="00486FFE">
        <w:rPr>
          <w:szCs w:val="28"/>
        </w:rPr>
        <w:t>Об утверждении пр</w:t>
      </w:r>
      <w:r w:rsidR="00DE251E" w:rsidRPr="00486FFE">
        <w:rPr>
          <w:szCs w:val="28"/>
        </w:rPr>
        <w:t>о</w:t>
      </w:r>
      <w:r w:rsidR="00DE251E" w:rsidRPr="00486FFE">
        <w:rPr>
          <w:szCs w:val="28"/>
        </w:rPr>
        <w:t>екта планировки территории восточной части Октябрьского района</w:t>
      </w:r>
      <w:r w:rsidR="002961B0" w:rsidRPr="00486FFE">
        <w:rPr>
          <w:szCs w:val="28"/>
        </w:rPr>
        <w:t>»</w:t>
      </w:r>
      <w:r w:rsidRPr="00486FFE">
        <w:rPr>
          <w:szCs w:val="28"/>
        </w:rPr>
        <w:t>, в соответс</w:t>
      </w:r>
      <w:r w:rsidRPr="00486FFE">
        <w:rPr>
          <w:szCs w:val="28"/>
        </w:rPr>
        <w:t>т</w:t>
      </w:r>
      <w:r w:rsidRPr="00486FFE">
        <w:rPr>
          <w:szCs w:val="28"/>
        </w:rPr>
        <w:t>вии с Градостроительным кодексом Российской Федерации, Федеральным зак</w:t>
      </w:r>
      <w:r w:rsidRPr="00486FFE">
        <w:rPr>
          <w:szCs w:val="28"/>
        </w:rPr>
        <w:t>о</w:t>
      </w:r>
      <w:r w:rsidRPr="00486FFE">
        <w:rPr>
          <w:szCs w:val="28"/>
        </w:rPr>
        <w:t>ном от 06.10.2003 № 131-ФЗ «Об общих принципах организации местного сам</w:t>
      </w:r>
      <w:r w:rsidRPr="00486FFE">
        <w:rPr>
          <w:szCs w:val="28"/>
        </w:rPr>
        <w:t>о</w:t>
      </w:r>
      <w:r w:rsidRPr="00486FFE">
        <w:rPr>
          <w:szCs w:val="28"/>
        </w:rPr>
        <w:t>управления в Российской Федерации», решением городского Совета Новосиби</w:t>
      </w:r>
      <w:r w:rsidRPr="00486FFE">
        <w:rPr>
          <w:szCs w:val="28"/>
        </w:rPr>
        <w:t>р</w:t>
      </w:r>
      <w:r w:rsidRPr="00486FFE">
        <w:rPr>
          <w:szCs w:val="28"/>
        </w:rPr>
        <w:t>ска от 25.04.2007 № 562 «О Положении о публичных слушаниях в городе Нов</w:t>
      </w:r>
      <w:r w:rsidRPr="00486FFE">
        <w:rPr>
          <w:szCs w:val="28"/>
        </w:rPr>
        <w:t>о</w:t>
      </w:r>
      <w:r w:rsidRPr="00486FFE">
        <w:rPr>
          <w:szCs w:val="28"/>
        </w:rPr>
        <w:t>сибирске»,</w:t>
      </w:r>
      <w:r w:rsidR="005C21B4" w:rsidRPr="00486FFE">
        <w:rPr>
          <w:szCs w:val="28"/>
        </w:rPr>
        <w:t xml:space="preserve"> </w:t>
      </w:r>
      <w:r w:rsidR="00DE251E" w:rsidRPr="00486FFE">
        <w:rPr>
          <w:szCs w:val="28"/>
        </w:rPr>
        <w:t>постановлением мэрии города Новосибирска</w:t>
      </w:r>
      <w:r w:rsidRPr="00486FFE">
        <w:rPr>
          <w:szCs w:val="28"/>
        </w:rPr>
        <w:t xml:space="preserve"> </w:t>
      </w:r>
      <w:r w:rsidR="00DE251E" w:rsidRPr="00486FFE">
        <w:rPr>
          <w:szCs w:val="28"/>
        </w:rPr>
        <w:t>от 05.12.2013 № 11405 «О подготовке проекта планировки территории восточной части Октябрьского района</w:t>
      </w:r>
      <w:r w:rsidRPr="00486FFE">
        <w:rPr>
          <w:szCs w:val="28"/>
        </w:rPr>
        <w:t>»</w:t>
      </w:r>
      <w:r w:rsidR="00DE251E" w:rsidRPr="00486FFE">
        <w:rPr>
          <w:szCs w:val="28"/>
        </w:rPr>
        <w:t xml:space="preserve"> </w:t>
      </w:r>
      <w:r w:rsidRPr="00486FFE">
        <w:rPr>
          <w:szCs w:val="28"/>
        </w:rPr>
        <w:t>ПОСТАНОВЛЯЮ:</w:t>
      </w:r>
    </w:p>
    <w:p w:rsidR="005068B4" w:rsidRPr="00486FFE" w:rsidRDefault="005068B4" w:rsidP="00DE251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486FFE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</w:t>
      </w:r>
      <w:r w:rsidR="00DE251E" w:rsidRPr="00486FFE">
        <w:rPr>
          <w:szCs w:val="28"/>
        </w:rPr>
        <w:t>планировки территории восточной части О</w:t>
      </w:r>
      <w:r w:rsidR="00DE251E" w:rsidRPr="00486FFE">
        <w:rPr>
          <w:szCs w:val="28"/>
        </w:rPr>
        <w:t>к</w:t>
      </w:r>
      <w:r w:rsidR="00DE251E" w:rsidRPr="00486FFE">
        <w:rPr>
          <w:szCs w:val="28"/>
        </w:rPr>
        <w:t>тябрьского района</w:t>
      </w:r>
      <w:r w:rsidRPr="00486FFE">
        <w:rPr>
          <w:szCs w:val="28"/>
        </w:rPr>
        <w:t>» (приложение).</w:t>
      </w:r>
    </w:p>
    <w:p w:rsidR="005068B4" w:rsidRPr="00486FFE" w:rsidRDefault="005068B4" w:rsidP="005068B4">
      <w:pPr>
        <w:ind w:firstLine="700"/>
        <w:rPr>
          <w:szCs w:val="28"/>
        </w:rPr>
      </w:pPr>
      <w:r w:rsidRPr="00486FFE">
        <w:rPr>
          <w:szCs w:val="28"/>
        </w:rPr>
        <w:t xml:space="preserve">2. Провести </w:t>
      </w:r>
      <w:r w:rsidR="00482EB7" w:rsidRPr="00486FFE">
        <w:rPr>
          <w:szCs w:val="28"/>
        </w:rPr>
        <w:t>2</w:t>
      </w:r>
      <w:r w:rsidR="001D377B" w:rsidRPr="00486FFE">
        <w:rPr>
          <w:szCs w:val="28"/>
        </w:rPr>
        <w:t>2</w:t>
      </w:r>
      <w:r w:rsidRPr="00486FFE">
        <w:rPr>
          <w:szCs w:val="28"/>
        </w:rPr>
        <w:t>.</w:t>
      </w:r>
      <w:r w:rsidR="001D377B" w:rsidRPr="00486FFE">
        <w:rPr>
          <w:szCs w:val="28"/>
        </w:rPr>
        <w:t>10</w:t>
      </w:r>
      <w:r w:rsidRPr="00486FFE">
        <w:rPr>
          <w:szCs w:val="28"/>
        </w:rPr>
        <w:t>.2014 в 10.</w:t>
      </w:r>
      <w:r w:rsidR="0070724F" w:rsidRPr="00486FFE">
        <w:rPr>
          <w:szCs w:val="28"/>
        </w:rPr>
        <w:t>3</w:t>
      </w:r>
      <w:r w:rsidRPr="00486FFE">
        <w:rPr>
          <w:szCs w:val="28"/>
        </w:rPr>
        <w:t>0 час. публичные слушания в здании админ</w:t>
      </w:r>
      <w:r w:rsidRPr="00486FFE">
        <w:rPr>
          <w:szCs w:val="28"/>
        </w:rPr>
        <w:t>и</w:t>
      </w:r>
      <w:r w:rsidRPr="00486FFE">
        <w:rPr>
          <w:szCs w:val="28"/>
        </w:rPr>
        <w:t xml:space="preserve">страции </w:t>
      </w:r>
      <w:r w:rsidR="00DE251E" w:rsidRPr="00486FFE">
        <w:rPr>
          <w:szCs w:val="28"/>
        </w:rPr>
        <w:t>Октябрьского</w:t>
      </w:r>
      <w:r w:rsidR="00F3588C" w:rsidRPr="00486FFE">
        <w:rPr>
          <w:szCs w:val="28"/>
        </w:rPr>
        <w:t xml:space="preserve"> района</w:t>
      </w:r>
      <w:r w:rsidRPr="00486FFE">
        <w:rPr>
          <w:szCs w:val="28"/>
        </w:rPr>
        <w:t xml:space="preserve"> города Новосибирска (ул. </w:t>
      </w:r>
      <w:r w:rsidR="00DE251E" w:rsidRPr="00486FFE">
        <w:rPr>
          <w:szCs w:val="28"/>
        </w:rPr>
        <w:t>Сакко и Ванцетти, 33</w:t>
      </w:r>
      <w:r w:rsidRPr="00486FFE">
        <w:rPr>
          <w:szCs w:val="28"/>
        </w:rPr>
        <w:t>).</w:t>
      </w:r>
    </w:p>
    <w:p w:rsidR="005068B4" w:rsidRPr="00486FFE" w:rsidRDefault="005068B4" w:rsidP="005068B4">
      <w:pPr>
        <w:ind w:firstLine="700"/>
        <w:rPr>
          <w:szCs w:val="28"/>
        </w:rPr>
      </w:pPr>
      <w:r w:rsidRPr="00486FFE">
        <w:rPr>
          <w:szCs w:val="28"/>
        </w:rPr>
        <w:t>3. Создать организационный комитет в следующем составе:</w:t>
      </w:r>
    </w:p>
    <w:tbl>
      <w:tblPr>
        <w:tblW w:w="10031" w:type="dxa"/>
        <w:tblLook w:val="00A0"/>
      </w:tblPr>
      <w:tblGrid>
        <w:gridCol w:w="4786"/>
        <w:gridCol w:w="310"/>
        <w:gridCol w:w="4935"/>
      </w:tblGrid>
      <w:tr w:rsidR="005068B4" w:rsidRPr="00486FFE" w:rsidTr="001D377B">
        <w:trPr>
          <w:trHeight w:val="1258"/>
        </w:trPr>
        <w:tc>
          <w:tcPr>
            <w:tcW w:w="4786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10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начальник отдела планировки и меж</w:t>
            </w:r>
            <w:r w:rsidRPr="00486FFE">
              <w:rPr>
                <w:szCs w:val="28"/>
              </w:rPr>
              <w:t>е</w:t>
            </w:r>
            <w:r w:rsidRPr="00486FFE">
              <w:rPr>
                <w:szCs w:val="28"/>
              </w:rPr>
              <w:t>вания территорий Главного управл</w:t>
            </w:r>
            <w:r w:rsidRPr="00486FFE">
              <w:rPr>
                <w:szCs w:val="28"/>
              </w:rPr>
              <w:t>е</w:t>
            </w:r>
            <w:r w:rsidRPr="00486FFE">
              <w:rPr>
                <w:szCs w:val="28"/>
              </w:rPr>
              <w:t>ния архитектуры и градостроительства мэрии города Новосибирска;</w:t>
            </w:r>
          </w:p>
        </w:tc>
      </w:tr>
      <w:tr w:rsidR="00F3588C" w:rsidRPr="00486FFE" w:rsidTr="001D377B">
        <w:trPr>
          <w:trHeight w:val="603"/>
        </w:trPr>
        <w:tc>
          <w:tcPr>
            <w:tcW w:w="4786" w:type="dxa"/>
          </w:tcPr>
          <w:p w:rsidR="00F3588C" w:rsidRPr="00486FFE" w:rsidRDefault="001D377B" w:rsidP="00F3588C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Кондратьев Алексей Валерьевич</w:t>
            </w:r>
          </w:p>
        </w:tc>
        <w:tc>
          <w:tcPr>
            <w:tcW w:w="310" w:type="dxa"/>
          </w:tcPr>
          <w:p w:rsidR="00F3588C" w:rsidRPr="00486FFE" w:rsidRDefault="0076687C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F3588C" w:rsidRPr="00486FFE" w:rsidRDefault="00F3588C" w:rsidP="001D377B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 xml:space="preserve">глава администрации </w:t>
            </w:r>
            <w:r w:rsidR="001D377B" w:rsidRPr="00486FFE">
              <w:rPr>
                <w:szCs w:val="28"/>
              </w:rPr>
              <w:t xml:space="preserve">Октябрьского </w:t>
            </w:r>
            <w:r w:rsidRPr="00486FFE">
              <w:rPr>
                <w:szCs w:val="28"/>
              </w:rPr>
              <w:t xml:space="preserve"> района</w:t>
            </w:r>
            <w:r w:rsidR="00595A2D" w:rsidRPr="00486FFE">
              <w:rPr>
                <w:szCs w:val="28"/>
              </w:rPr>
              <w:t xml:space="preserve"> города </w:t>
            </w:r>
            <w:r w:rsidR="004E3F0A" w:rsidRPr="00486FFE">
              <w:rPr>
                <w:szCs w:val="28"/>
              </w:rPr>
              <w:t>Н</w:t>
            </w:r>
            <w:r w:rsidR="00595A2D" w:rsidRPr="00486FFE">
              <w:rPr>
                <w:szCs w:val="28"/>
              </w:rPr>
              <w:t>овосибирска</w:t>
            </w:r>
            <w:r w:rsidR="001C365D" w:rsidRPr="00486FFE">
              <w:rPr>
                <w:szCs w:val="28"/>
              </w:rPr>
              <w:t>;</w:t>
            </w:r>
          </w:p>
        </w:tc>
      </w:tr>
      <w:tr w:rsidR="005068B4" w:rsidRPr="00486FFE" w:rsidTr="001D377B">
        <w:tc>
          <w:tcPr>
            <w:tcW w:w="4786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Кучинская Ольга Владимировна</w:t>
            </w:r>
          </w:p>
        </w:tc>
        <w:tc>
          <w:tcPr>
            <w:tcW w:w="310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главный специалист отдела планиро</w:t>
            </w:r>
            <w:r w:rsidRPr="00486FFE">
              <w:rPr>
                <w:szCs w:val="28"/>
              </w:rPr>
              <w:t>в</w:t>
            </w:r>
            <w:r w:rsidRPr="00486FFE">
              <w:rPr>
                <w:szCs w:val="28"/>
              </w:rPr>
              <w:t>ки и межевания территорий Главного управления архитектуры и град</w:t>
            </w:r>
            <w:r w:rsidRPr="00486FFE">
              <w:rPr>
                <w:szCs w:val="28"/>
              </w:rPr>
              <w:t>о</w:t>
            </w:r>
            <w:r w:rsidRPr="00486FFE">
              <w:rPr>
                <w:szCs w:val="28"/>
              </w:rPr>
              <w:t>строительства мэрии города Новос</w:t>
            </w:r>
            <w:r w:rsidRPr="00486FFE">
              <w:rPr>
                <w:szCs w:val="28"/>
              </w:rPr>
              <w:t>и</w:t>
            </w:r>
            <w:r w:rsidRPr="00486FFE">
              <w:rPr>
                <w:szCs w:val="28"/>
              </w:rPr>
              <w:t>бирска;</w:t>
            </w:r>
          </w:p>
        </w:tc>
      </w:tr>
      <w:tr w:rsidR="005068B4" w:rsidRPr="00486FFE" w:rsidTr="001D377B">
        <w:tc>
          <w:tcPr>
            <w:tcW w:w="4786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Лукьяненко Игорь Иванович</w:t>
            </w:r>
          </w:p>
        </w:tc>
        <w:tc>
          <w:tcPr>
            <w:tcW w:w="310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3B77CC" w:rsidRPr="00486FFE" w:rsidRDefault="005068B4" w:rsidP="00F850A3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начальник Главного управления арх</w:t>
            </w:r>
            <w:r w:rsidRPr="00486FFE">
              <w:rPr>
                <w:szCs w:val="28"/>
              </w:rPr>
              <w:t>и</w:t>
            </w:r>
            <w:r w:rsidRPr="00486FFE">
              <w:rPr>
                <w:szCs w:val="28"/>
              </w:rPr>
              <w:t>тектуры и градостроительства мэрии города Новосибирска;</w:t>
            </w:r>
          </w:p>
          <w:p w:rsidR="00B060DF" w:rsidRPr="00486FFE" w:rsidRDefault="00B060DF" w:rsidP="00F850A3">
            <w:pPr>
              <w:ind w:firstLine="0"/>
              <w:rPr>
                <w:szCs w:val="28"/>
              </w:rPr>
            </w:pPr>
          </w:p>
        </w:tc>
      </w:tr>
      <w:tr w:rsidR="005068B4" w:rsidRPr="00486FFE" w:rsidTr="001D377B">
        <w:tc>
          <w:tcPr>
            <w:tcW w:w="4786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lastRenderedPageBreak/>
              <w:t>Новокшонов Сергей Михайлович</w:t>
            </w:r>
          </w:p>
        </w:tc>
        <w:tc>
          <w:tcPr>
            <w:tcW w:w="310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486FFE" w:rsidRDefault="005068B4" w:rsidP="00325F2B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заместитель начальника Главного управления архитектуры и град</w:t>
            </w:r>
            <w:r w:rsidRPr="00486FFE">
              <w:rPr>
                <w:szCs w:val="28"/>
              </w:rPr>
              <w:t>о</w:t>
            </w:r>
            <w:r w:rsidRPr="00486FFE">
              <w:rPr>
                <w:szCs w:val="28"/>
              </w:rPr>
              <w:t>строительства мэрии города Новос</w:t>
            </w:r>
            <w:r w:rsidRPr="00486FFE">
              <w:rPr>
                <w:szCs w:val="28"/>
              </w:rPr>
              <w:t>и</w:t>
            </w:r>
            <w:r w:rsidRPr="00486FFE">
              <w:rPr>
                <w:szCs w:val="28"/>
              </w:rPr>
              <w:t>бирска;</w:t>
            </w:r>
          </w:p>
        </w:tc>
      </w:tr>
      <w:tr w:rsidR="005068B4" w:rsidRPr="00486FFE" w:rsidTr="001D377B">
        <w:trPr>
          <w:cantSplit/>
        </w:trPr>
        <w:tc>
          <w:tcPr>
            <w:tcW w:w="4786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Пискус Владимир Иванович</w:t>
            </w:r>
          </w:p>
        </w:tc>
        <w:tc>
          <w:tcPr>
            <w:tcW w:w="310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председатель правления Новосиби</w:t>
            </w:r>
            <w:r w:rsidRPr="00486FFE">
              <w:rPr>
                <w:szCs w:val="28"/>
              </w:rPr>
              <w:t>р</w:t>
            </w:r>
            <w:r w:rsidRPr="00486FFE">
              <w:rPr>
                <w:szCs w:val="28"/>
              </w:rPr>
              <w:t>ского отделения Союза архитекторов Российской Федерации (по согласов</w:t>
            </w:r>
            <w:r w:rsidRPr="00486FFE">
              <w:rPr>
                <w:szCs w:val="28"/>
              </w:rPr>
              <w:t>а</w:t>
            </w:r>
            <w:r w:rsidRPr="00486FFE">
              <w:rPr>
                <w:szCs w:val="28"/>
              </w:rPr>
              <w:t>нию);</w:t>
            </w:r>
          </w:p>
        </w:tc>
      </w:tr>
      <w:tr w:rsidR="005068B4" w:rsidRPr="00486FFE" w:rsidTr="001D377B">
        <w:trPr>
          <w:cantSplit/>
        </w:trPr>
        <w:tc>
          <w:tcPr>
            <w:tcW w:w="4786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Позднякова Елена Викторовна</w:t>
            </w:r>
          </w:p>
        </w:tc>
        <w:tc>
          <w:tcPr>
            <w:tcW w:w="310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заместитель начальника Главного управления архитектуры и град</w:t>
            </w:r>
            <w:r w:rsidRPr="00486FFE">
              <w:rPr>
                <w:szCs w:val="28"/>
              </w:rPr>
              <w:t>о</w:t>
            </w:r>
            <w:r w:rsidRPr="00486FFE">
              <w:rPr>
                <w:szCs w:val="28"/>
              </w:rPr>
              <w:t>строительства мэрии города Новос</w:t>
            </w:r>
            <w:r w:rsidRPr="00486FFE">
              <w:rPr>
                <w:szCs w:val="28"/>
              </w:rPr>
              <w:t>и</w:t>
            </w:r>
            <w:r w:rsidRPr="00486FFE">
              <w:rPr>
                <w:szCs w:val="28"/>
              </w:rPr>
              <w:t>бирска – начальник отдела территор</w:t>
            </w:r>
            <w:r w:rsidRPr="00486FFE">
              <w:rPr>
                <w:szCs w:val="28"/>
              </w:rPr>
              <w:t>и</w:t>
            </w:r>
            <w:r w:rsidRPr="00486FFE">
              <w:rPr>
                <w:szCs w:val="28"/>
              </w:rPr>
              <w:t>ального планирования города;</w:t>
            </w:r>
          </w:p>
        </w:tc>
      </w:tr>
      <w:tr w:rsidR="005068B4" w:rsidRPr="00486FFE" w:rsidTr="001D377B">
        <w:trPr>
          <w:cantSplit/>
        </w:trPr>
        <w:tc>
          <w:tcPr>
            <w:tcW w:w="4786" w:type="dxa"/>
          </w:tcPr>
          <w:p w:rsidR="005068B4" w:rsidRPr="00486FFE" w:rsidRDefault="005068B4" w:rsidP="00E23922">
            <w:pPr>
              <w:ind w:firstLine="0"/>
              <w:rPr>
                <w:sz w:val="27"/>
                <w:szCs w:val="27"/>
              </w:rPr>
            </w:pPr>
            <w:r w:rsidRPr="00486FFE">
              <w:rPr>
                <w:szCs w:val="28"/>
              </w:rPr>
              <w:t>Степаненкова Екатерина Викторовна</w:t>
            </w:r>
          </w:p>
        </w:tc>
        <w:tc>
          <w:tcPr>
            <w:tcW w:w="310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главный специалист отдела планиро</w:t>
            </w:r>
            <w:r w:rsidRPr="00486FFE">
              <w:rPr>
                <w:szCs w:val="28"/>
              </w:rPr>
              <w:t>в</w:t>
            </w:r>
            <w:r w:rsidRPr="00486FFE">
              <w:rPr>
                <w:szCs w:val="28"/>
              </w:rPr>
              <w:t>ки и межевания территорий Главного управления архитектуры и град</w:t>
            </w:r>
            <w:r w:rsidRPr="00486FFE">
              <w:rPr>
                <w:szCs w:val="28"/>
              </w:rPr>
              <w:t>о</w:t>
            </w:r>
            <w:r w:rsidRPr="00486FFE">
              <w:rPr>
                <w:szCs w:val="28"/>
              </w:rPr>
              <w:t>строительства мэрии города Новос</w:t>
            </w:r>
            <w:r w:rsidRPr="00486FFE">
              <w:rPr>
                <w:szCs w:val="28"/>
              </w:rPr>
              <w:t>и</w:t>
            </w:r>
            <w:r w:rsidRPr="00486FFE">
              <w:rPr>
                <w:szCs w:val="28"/>
              </w:rPr>
              <w:t>бирска;</w:t>
            </w:r>
          </w:p>
        </w:tc>
      </w:tr>
      <w:tr w:rsidR="005068B4" w:rsidRPr="00486FFE" w:rsidTr="001D377B">
        <w:tc>
          <w:tcPr>
            <w:tcW w:w="4786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Фефелов Владимир Васильевич</w:t>
            </w:r>
          </w:p>
        </w:tc>
        <w:tc>
          <w:tcPr>
            <w:tcW w:w="310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486FFE">
              <w:rPr>
                <w:szCs w:val="28"/>
              </w:rPr>
              <w:t>и</w:t>
            </w:r>
            <w:r w:rsidRPr="00486FFE">
              <w:rPr>
                <w:szCs w:val="28"/>
              </w:rPr>
              <w:t>тектор города;</w:t>
            </w:r>
          </w:p>
        </w:tc>
      </w:tr>
      <w:tr w:rsidR="005068B4" w:rsidRPr="00486FFE" w:rsidTr="001D377B">
        <w:tc>
          <w:tcPr>
            <w:tcW w:w="4786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Яцков Михаил Иванович</w:t>
            </w:r>
          </w:p>
        </w:tc>
        <w:tc>
          <w:tcPr>
            <w:tcW w:w="310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-</w:t>
            </w:r>
          </w:p>
        </w:tc>
        <w:tc>
          <w:tcPr>
            <w:tcW w:w="4935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председатель Новосибирского горо</w:t>
            </w:r>
            <w:r w:rsidRPr="00486FFE">
              <w:rPr>
                <w:szCs w:val="28"/>
              </w:rPr>
              <w:t>д</w:t>
            </w:r>
            <w:r w:rsidRPr="00486FFE">
              <w:rPr>
                <w:szCs w:val="28"/>
              </w:rPr>
              <w:t>ского комитета охраны окружающей среды и природных ресурсов.</w:t>
            </w:r>
          </w:p>
        </w:tc>
      </w:tr>
    </w:tbl>
    <w:p w:rsidR="005068B4" w:rsidRPr="00486FFE" w:rsidRDefault="005068B4" w:rsidP="005068B4">
      <w:pPr>
        <w:ind w:firstLine="700"/>
        <w:rPr>
          <w:szCs w:val="28"/>
        </w:rPr>
      </w:pPr>
      <w:r w:rsidRPr="00486FFE">
        <w:rPr>
          <w:szCs w:val="28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486FFE">
          <w:rPr>
            <w:szCs w:val="28"/>
          </w:rPr>
          <w:t>630091, г</w:t>
        </w:r>
      </w:smartTag>
      <w:r w:rsidRPr="00486FFE">
        <w:rPr>
          <w:szCs w:val="28"/>
        </w:rPr>
        <w:t>. Новосибирск, Красный проспект, 50, кабинет 528, адрес электронной почты: ogalimova@admnsk.ru, контактный телефон</w:t>
      </w:r>
      <w:r w:rsidR="00325F2B" w:rsidRPr="00486FFE">
        <w:rPr>
          <w:szCs w:val="28"/>
        </w:rPr>
        <w:t>:</w:t>
      </w:r>
      <w:r w:rsidRPr="00486FFE">
        <w:rPr>
          <w:szCs w:val="28"/>
        </w:rPr>
        <w:t xml:space="preserve"> 227-54-18.</w:t>
      </w:r>
    </w:p>
    <w:p w:rsidR="005068B4" w:rsidRPr="00486FFE" w:rsidRDefault="005068B4" w:rsidP="005068B4">
      <w:pPr>
        <w:ind w:firstLine="700"/>
        <w:rPr>
          <w:szCs w:val="28"/>
        </w:rPr>
      </w:pPr>
      <w:r w:rsidRPr="00486FFE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внесенному на публичные слушания проекту постановления м</w:t>
      </w:r>
      <w:r w:rsidRPr="00486FFE">
        <w:rPr>
          <w:szCs w:val="28"/>
        </w:rPr>
        <w:t>э</w:t>
      </w:r>
      <w:r w:rsidRPr="00486FFE">
        <w:rPr>
          <w:szCs w:val="28"/>
        </w:rPr>
        <w:t xml:space="preserve">рии города Новосибирска «Об утверждении </w:t>
      </w:r>
      <w:r w:rsidRPr="00486FFE">
        <w:t xml:space="preserve">проекта </w:t>
      </w:r>
      <w:r w:rsidR="001D377B" w:rsidRPr="00486FFE">
        <w:rPr>
          <w:szCs w:val="28"/>
        </w:rPr>
        <w:t>планировки территории во</w:t>
      </w:r>
      <w:r w:rsidR="001D377B" w:rsidRPr="00486FFE">
        <w:rPr>
          <w:szCs w:val="28"/>
        </w:rPr>
        <w:t>с</w:t>
      </w:r>
      <w:r w:rsidR="001D377B" w:rsidRPr="00486FFE">
        <w:rPr>
          <w:szCs w:val="28"/>
        </w:rPr>
        <w:t>точной части Октябрьского района</w:t>
      </w:r>
      <w:r w:rsidRPr="00486FFE">
        <w:rPr>
          <w:szCs w:val="28"/>
        </w:rPr>
        <w:t>».</w:t>
      </w:r>
    </w:p>
    <w:p w:rsidR="005068B4" w:rsidRPr="00486FFE" w:rsidRDefault="005068B4" w:rsidP="005068B4">
      <w:pPr>
        <w:ind w:firstLine="700"/>
        <w:rPr>
          <w:szCs w:val="28"/>
        </w:rPr>
      </w:pPr>
      <w:r w:rsidRPr="00486FFE">
        <w:rPr>
          <w:szCs w:val="28"/>
        </w:rPr>
        <w:t>6. Организационному комитету организовать мероприятия, предусмотре</w:t>
      </w:r>
      <w:r w:rsidRPr="00486FFE">
        <w:rPr>
          <w:szCs w:val="28"/>
        </w:rPr>
        <w:t>н</w:t>
      </w:r>
      <w:r w:rsidRPr="00486FFE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</w:t>
      </w:r>
      <w:r w:rsidR="001D377B" w:rsidRPr="00486FFE">
        <w:rPr>
          <w:szCs w:val="28"/>
        </w:rPr>
        <w:t>планировки территории во</w:t>
      </w:r>
      <w:r w:rsidR="001D377B" w:rsidRPr="00486FFE">
        <w:rPr>
          <w:szCs w:val="28"/>
        </w:rPr>
        <w:t>с</w:t>
      </w:r>
      <w:r w:rsidR="001D377B" w:rsidRPr="00486FFE">
        <w:rPr>
          <w:szCs w:val="28"/>
        </w:rPr>
        <w:t>точной части Октябрьского района</w:t>
      </w:r>
      <w:r w:rsidRPr="00486FFE">
        <w:rPr>
          <w:szCs w:val="28"/>
        </w:rPr>
        <w:t>.</w:t>
      </w:r>
    </w:p>
    <w:p w:rsidR="005068B4" w:rsidRPr="00486FFE" w:rsidRDefault="005068B4" w:rsidP="005068B4">
      <w:pPr>
        <w:ind w:firstLine="700"/>
        <w:rPr>
          <w:szCs w:val="28"/>
        </w:rPr>
      </w:pPr>
      <w:r w:rsidRPr="00486FFE">
        <w:rPr>
          <w:szCs w:val="28"/>
        </w:rPr>
        <w:t>7. Возложить на Фефелова Владимира Васильевича, заместителя начальника департамента строительства и архитектуры мэрии города Новосибирска - главн</w:t>
      </w:r>
      <w:r w:rsidRPr="00486FFE">
        <w:rPr>
          <w:szCs w:val="28"/>
        </w:rPr>
        <w:t>о</w:t>
      </w:r>
      <w:r w:rsidRPr="00486FFE">
        <w:rPr>
          <w:szCs w:val="28"/>
        </w:rPr>
        <w:t>го архитектора города, ответственность за организацию и проведение первого с</w:t>
      </w:r>
      <w:r w:rsidRPr="00486FFE">
        <w:rPr>
          <w:szCs w:val="28"/>
        </w:rPr>
        <w:t>о</w:t>
      </w:r>
      <w:r w:rsidRPr="00486FFE">
        <w:rPr>
          <w:szCs w:val="28"/>
        </w:rPr>
        <w:t>брания организационного комитета.</w:t>
      </w:r>
    </w:p>
    <w:p w:rsidR="005068B4" w:rsidRPr="00486FFE" w:rsidRDefault="005068B4" w:rsidP="005068B4">
      <w:pPr>
        <w:ind w:firstLine="700"/>
        <w:rPr>
          <w:szCs w:val="28"/>
        </w:rPr>
      </w:pPr>
      <w:r w:rsidRPr="00486FFE">
        <w:rPr>
          <w:szCs w:val="28"/>
        </w:rPr>
        <w:t>8.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5068B4" w:rsidRPr="00486FFE" w:rsidRDefault="005068B4" w:rsidP="005068B4">
      <w:pPr>
        <w:ind w:firstLine="700"/>
        <w:rPr>
          <w:szCs w:val="28"/>
        </w:rPr>
      </w:pPr>
      <w:r w:rsidRPr="00486FFE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в установленном порядке.</w:t>
      </w:r>
    </w:p>
    <w:p w:rsidR="005068B4" w:rsidRPr="00486FFE" w:rsidRDefault="005068B4" w:rsidP="005068B4">
      <w:pPr>
        <w:ind w:firstLine="700"/>
        <w:rPr>
          <w:szCs w:val="28"/>
        </w:rPr>
      </w:pPr>
      <w:r w:rsidRPr="00486FFE">
        <w:rPr>
          <w:szCs w:val="28"/>
        </w:rPr>
        <w:lastRenderedPageBreak/>
        <w:t>10. Контроль за исполнением постановления возложить на начальника д</w:t>
      </w:r>
      <w:r w:rsidRPr="00486FFE">
        <w:rPr>
          <w:szCs w:val="28"/>
        </w:rPr>
        <w:t>е</w:t>
      </w:r>
      <w:r w:rsidRPr="00486FFE">
        <w:rPr>
          <w:szCs w:val="28"/>
        </w:rPr>
        <w:t>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068B4" w:rsidRPr="00486FFE" w:rsidTr="00E23922">
        <w:tc>
          <w:tcPr>
            <w:tcW w:w="6946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</w:p>
          <w:p w:rsidR="005068B4" w:rsidRPr="00486FFE" w:rsidRDefault="005068B4" w:rsidP="00E23922">
            <w:pPr>
              <w:ind w:firstLine="0"/>
              <w:rPr>
                <w:szCs w:val="28"/>
              </w:rPr>
            </w:pPr>
          </w:p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068B4" w:rsidRPr="00486FFE" w:rsidRDefault="005068B4" w:rsidP="00E23922">
            <w:pPr>
              <w:pStyle w:val="7"/>
              <w:spacing w:before="0"/>
              <w:ind w:righ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86FF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p w:rsidR="00B060DF" w:rsidRPr="00486FFE" w:rsidRDefault="00B060DF"/>
    <w:tbl>
      <w:tblPr>
        <w:tblW w:w="1702" w:type="dxa"/>
        <w:tblInd w:w="108" w:type="dxa"/>
        <w:tblLayout w:type="fixed"/>
        <w:tblLook w:val="0000"/>
      </w:tblPr>
      <w:tblGrid>
        <w:gridCol w:w="1702"/>
      </w:tblGrid>
      <w:tr w:rsidR="00B060DF" w:rsidRPr="00486FFE" w:rsidTr="00F10D98">
        <w:tc>
          <w:tcPr>
            <w:tcW w:w="1702" w:type="dxa"/>
          </w:tcPr>
          <w:p w:rsidR="00B060DF" w:rsidRPr="00486FFE" w:rsidRDefault="00B060DF" w:rsidP="00B060DF">
            <w:pPr>
              <w:suppressAutoHyphens/>
              <w:ind w:firstLine="0"/>
              <w:rPr>
                <w:sz w:val="24"/>
                <w:szCs w:val="28"/>
              </w:rPr>
            </w:pPr>
            <w:r w:rsidRPr="00486FFE">
              <w:rPr>
                <w:sz w:val="24"/>
                <w:szCs w:val="28"/>
              </w:rPr>
              <w:t>Кучинская</w:t>
            </w:r>
          </w:p>
          <w:p w:rsidR="00B060DF" w:rsidRPr="00486FFE" w:rsidRDefault="00B060DF" w:rsidP="00B060DF">
            <w:pPr>
              <w:suppressAutoHyphens/>
              <w:ind w:firstLine="0"/>
              <w:rPr>
                <w:sz w:val="24"/>
                <w:szCs w:val="28"/>
              </w:rPr>
            </w:pPr>
            <w:r w:rsidRPr="00486FFE">
              <w:rPr>
                <w:sz w:val="24"/>
                <w:szCs w:val="28"/>
              </w:rPr>
              <w:t>2275337</w:t>
            </w:r>
          </w:p>
          <w:p w:rsidR="00B060DF" w:rsidRPr="00486FFE" w:rsidRDefault="00B060DF" w:rsidP="00E23922">
            <w:pPr>
              <w:ind w:firstLine="0"/>
              <w:rPr>
                <w:sz w:val="24"/>
                <w:szCs w:val="28"/>
              </w:rPr>
            </w:pPr>
            <w:r w:rsidRPr="00486FFE">
              <w:rPr>
                <w:sz w:val="24"/>
                <w:szCs w:val="28"/>
              </w:rPr>
              <w:t>ГУАиГ</w:t>
            </w:r>
          </w:p>
        </w:tc>
      </w:tr>
    </w:tbl>
    <w:p w:rsidR="00B060DF" w:rsidRPr="00486FFE" w:rsidRDefault="00B060DF" w:rsidP="005068B4">
      <w:pPr>
        <w:suppressAutoHyphens/>
        <w:ind w:firstLine="0"/>
        <w:rPr>
          <w:szCs w:val="28"/>
        </w:rPr>
        <w:sectPr w:rsidR="00B060DF" w:rsidRPr="00486FFE" w:rsidSect="001D377B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1135" w:left="1418" w:header="720" w:footer="720" w:gutter="0"/>
          <w:cols w:space="720"/>
          <w:titlePg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5068B4" w:rsidRPr="00486FFE" w:rsidTr="00E23922">
        <w:trPr>
          <w:trHeight w:val="1608"/>
        </w:trPr>
        <w:tc>
          <w:tcPr>
            <w:tcW w:w="10031" w:type="dxa"/>
          </w:tcPr>
          <w:p w:rsidR="00FF0597" w:rsidRPr="00486FFE" w:rsidRDefault="00CB7CCC" w:rsidP="00FF0597">
            <w:pPr>
              <w:tabs>
                <w:tab w:val="left" w:pos="6379"/>
              </w:tabs>
              <w:ind w:firstLine="6379"/>
              <w:rPr>
                <w:szCs w:val="28"/>
              </w:rPr>
            </w:pPr>
            <w:r w:rsidRPr="00CB7CCC">
              <w:rPr>
                <w:noProof/>
              </w:rPr>
              <w:lastRenderedPageBreak/>
              <w:pict>
                <v:rect id="_x0000_s1029" style="position:absolute;left:0;text-align:left;margin-left:235.1pt;margin-top:-34.3pt;width:26.25pt;height:3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      </w:pict>
            </w:r>
            <w:r w:rsidR="00FF0597" w:rsidRPr="00486FFE">
              <w:rPr>
                <w:szCs w:val="28"/>
              </w:rPr>
              <w:t>Приложение</w:t>
            </w:r>
          </w:p>
          <w:p w:rsidR="00FF0597" w:rsidRPr="00486FFE" w:rsidRDefault="00FF0597" w:rsidP="00FF0597">
            <w:pPr>
              <w:widowControl w:val="0"/>
              <w:tabs>
                <w:tab w:val="left" w:pos="6379"/>
              </w:tabs>
              <w:ind w:left="6521" w:right="264" w:hanging="142"/>
              <w:rPr>
                <w:szCs w:val="28"/>
              </w:rPr>
            </w:pPr>
            <w:r w:rsidRPr="00486FFE">
              <w:rPr>
                <w:szCs w:val="28"/>
              </w:rPr>
              <w:t>к постановлению мэрии</w:t>
            </w:r>
          </w:p>
          <w:p w:rsidR="00FF0597" w:rsidRPr="00486FFE" w:rsidRDefault="00FF0597" w:rsidP="00FF0597">
            <w:pPr>
              <w:widowControl w:val="0"/>
              <w:tabs>
                <w:tab w:val="left" w:pos="6379"/>
              </w:tabs>
              <w:ind w:left="6521" w:right="264" w:hanging="142"/>
              <w:rPr>
                <w:szCs w:val="28"/>
              </w:rPr>
            </w:pPr>
            <w:r w:rsidRPr="00486FFE">
              <w:rPr>
                <w:szCs w:val="28"/>
              </w:rPr>
              <w:t>города Новосибирска</w:t>
            </w:r>
          </w:p>
          <w:p w:rsidR="005068B4" w:rsidRPr="00486FFE" w:rsidRDefault="00B060DF" w:rsidP="00483F39">
            <w:pPr>
              <w:widowControl w:val="0"/>
              <w:tabs>
                <w:tab w:val="left" w:pos="6379"/>
              </w:tabs>
              <w:ind w:left="6521" w:right="-2" w:hanging="142"/>
              <w:rPr>
                <w:rFonts w:ascii="Calibri" w:hAnsi="Calibri"/>
                <w:szCs w:val="28"/>
              </w:rPr>
            </w:pPr>
            <w:r w:rsidRPr="00486FFE">
              <w:rPr>
                <w:szCs w:val="28"/>
              </w:rPr>
              <w:t xml:space="preserve">от </w:t>
            </w:r>
            <w:r w:rsidR="00483F39">
              <w:rPr>
                <w:szCs w:val="28"/>
                <w:u w:val="single"/>
              </w:rPr>
              <w:t>18.09.2014</w:t>
            </w:r>
            <w:r w:rsidR="001D377B" w:rsidRPr="00486FFE">
              <w:rPr>
                <w:szCs w:val="28"/>
              </w:rPr>
              <w:t xml:space="preserve"> </w:t>
            </w:r>
            <w:r w:rsidR="00FF0597" w:rsidRPr="00486FFE">
              <w:rPr>
                <w:szCs w:val="28"/>
              </w:rPr>
              <w:t xml:space="preserve">№ </w:t>
            </w:r>
            <w:r w:rsidR="00483F39" w:rsidRPr="00483F39">
              <w:rPr>
                <w:szCs w:val="28"/>
                <w:u w:val="single"/>
              </w:rPr>
              <w:t>8322</w:t>
            </w:r>
          </w:p>
        </w:tc>
      </w:tr>
    </w:tbl>
    <w:p w:rsidR="005068B4" w:rsidRPr="00486FFE" w:rsidRDefault="005068B4" w:rsidP="00FF0597">
      <w:pPr>
        <w:ind w:left="6379" w:firstLine="0"/>
        <w:rPr>
          <w:szCs w:val="28"/>
        </w:rPr>
      </w:pPr>
      <w:r w:rsidRPr="00486FFE">
        <w:rPr>
          <w:szCs w:val="28"/>
        </w:rPr>
        <w:t>Проект постановления мэрии</w:t>
      </w:r>
      <w:r w:rsidR="00FF0597" w:rsidRPr="00486FFE">
        <w:rPr>
          <w:szCs w:val="28"/>
        </w:rPr>
        <w:t xml:space="preserve"> </w:t>
      </w:r>
      <w:r w:rsidRPr="00486FFE">
        <w:rPr>
          <w:szCs w:val="28"/>
        </w:rPr>
        <w:t>города Новосибирска</w:t>
      </w:r>
    </w:p>
    <w:p w:rsidR="005068B4" w:rsidRPr="00486FFE" w:rsidRDefault="005068B4" w:rsidP="005068B4">
      <w:pPr>
        <w:tabs>
          <w:tab w:val="left" w:pos="6663"/>
        </w:tabs>
        <w:ind w:firstLine="0"/>
        <w:rPr>
          <w:szCs w:val="28"/>
        </w:rPr>
      </w:pPr>
    </w:p>
    <w:p w:rsidR="005068B4" w:rsidRPr="00486FFE" w:rsidRDefault="005068B4" w:rsidP="005068B4">
      <w:pPr>
        <w:tabs>
          <w:tab w:val="left" w:pos="6663"/>
        </w:tabs>
        <w:ind w:firstLine="0"/>
        <w:rPr>
          <w:szCs w:val="28"/>
        </w:rPr>
      </w:pPr>
    </w:p>
    <w:p w:rsidR="005068B4" w:rsidRPr="00486FFE" w:rsidRDefault="005068B4" w:rsidP="005068B4">
      <w:pPr>
        <w:tabs>
          <w:tab w:val="left" w:pos="6663"/>
        </w:tabs>
        <w:ind w:firstLine="0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962"/>
      </w:tblGrid>
      <w:tr w:rsidR="005068B4" w:rsidRPr="00486FFE" w:rsidTr="00CD3BD0">
        <w:trPr>
          <w:trHeight w:val="583"/>
        </w:trPr>
        <w:tc>
          <w:tcPr>
            <w:tcW w:w="4962" w:type="dxa"/>
          </w:tcPr>
          <w:p w:rsidR="005068B4" w:rsidRPr="00486FFE" w:rsidRDefault="005068B4" w:rsidP="00E23922">
            <w:pPr>
              <w:ind w:left="35" w:firstLine="0"/>
              <w:rPr>
                <w:szCs w:val="28"/>
              </w:rPr>
            </w:pPr>
            <w:r w:rsidRPr="00486FFE">
              <w:rPr>
                <w:szCs w:val="28"/>
              </w:rPr>
              <w:t xml:space="preserve">Об утверждении </w:t>
            </w:r>
            <w:r w:rsidRPr="00486FFE">
              <w:t xml:space="preserve">проекта </w:t>
            </w:r>
            <w:r w:rsidR="001D377B" w:rsidRPr="00486FFE">
              <w:rPr>
                <w:szCs w:val="28"/>
              </w:rPr>
              <w:t>планировки территории восточной части Октябр</w:t>
            </w:r>
            <w:r w:rsidR="001D377B" w:rsidRPr="00486FFE">
              <w:rPr>
                <w:szCs w:val="28"/>
              </w:rPr>
              <w:t>ь</w:t>
            </w:r>
            <w:r w:rsidR="001D377B" w:rsidRPr="00486FFE">
              <w:rPr>
                <w:szCs w:val="28"/>
              </w:rPr>
              <w:t>ского района</w:t>
            </w:r>
            <w:r w:rsidR="00F91015" w:rsidRPr="00486FFE">
              <w:rPr>
                <w:szCs w:val="28"/>
              </w:rPr>
              <w:t xml:space="preserve"> </w:t>
            </w:r>
          </w:p>
        </w:tc>
      </w:tr>
    </w:tbl>
    <w:p w:rsidR="005068B4" w:rsidRPr="00486FFE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486FFE" w:rsidRDefault="005068B4" w:rsidP="005068B4">
      <w:pPr>
        <w:tabs>
          <w:tab w:val="left" w:pos="360"/>
        </w:tabs>
        <w:contextualSpacing/>
        <w:rPr>
          <w:szCs w:val="28"/>
        </w:rPr>
      </w:pPr>
    </w:p>
    <w:p w:rsidR="005068B4" w:rsidRPr="00486FFE" w:rsidRDefault="005068B4" w:rsidP="00325F2B">
      <w:pPr>
        <w:ind w:firstLine="700"/>
        <w:rPr>
          <w:szCs w:val="28"/>
        </w:rPr>
      </w:pPr>
      <w:r w:rsidRPr="00486FFE">
        <w:rPr>
          <w:szCs w:val="28"/>
        </w:rPr>
        <w:t>В целях выделения элементов планировочной структуры, установления п</w:t>
      </w:r>
      <w:r w:rsidRPr="00486FFE">
        <w:rPr>
          <w:szCs w:val="28"/>
        </w:rPr>
        <w:t>а</w:t>
      </w:r>
      <w:r w:rsidRPr="00486FFE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486FFE">
        <w:rPr>
          <w:szCs w:val="28"/>
        </w:rPr>
        <w:t>и</w:t>
      </w:r>
      <w:r w:rsidRPr="00486FFE">
        <w:rPr>
          <w:szCs w:val="28"/>
        </w:rPr>
        <w:t>тельным кодексом Российской Федерации, решением Совета депутатов города Новосибирска от 21.05.2008 № 966 «О Порядке подготовки документации по пл</w:t>
      </w:r>
      <w:r w:rsidRPr="00486FFE">
        <w:rPr>
          <w:szCs w:val="28"/>
        </w:rPr>
        <w:t>а</w:t>
      </w:r>
      <w:r w:rsidRPr="00486FFE">
        <w:rPr>
          <w:szCs w:val="28"/>
        </w:rPr>
        <w:t>нировке территории города Новосибирска», постановлением мэрии города Нов</w:t>
      </w:r>
      <w:r w:rsidRPr="00486FFE">
        <w:rPr>
          <w:szCs w:val="28"/>
        </w:rPr>
        <w:t>о</w:t>
      </w:r>
      <w:r w:rsidRPr="00486FFE">
        <w:rPr>
          <w:szCs w:val="28"/>
        </w:rPr>
        <w:t xml:space="preserve">сибирска </w:t>
      </w:r>
      <w:r w:rsidR="00DE251E" w:rsidRPr="00486FFE">
        <w:rPr>
          <w:szCs w:val="28"/>
        </w:rPr>
        <w:t>от 05.12.2013 № 11405 «О подготовке проекта планировки территории восточной части Октябрьского района»</w:t>
      </w:r>
      <w:r w:rsidR="001D377B" w:rsidRPr="00486FFE">
        <w:rPr>
          <w:szCs w:val="28"/>
        </w:rPr>
        <w:t xml:space="preserve"> </w:t>
      </w:r>
      <w:r w:rsidRPr="00486FFE">
        <w:rPr>
          <w:szCs w:val="28"/>
        </w:rPr>
        <w:t>ПОСТАНОВЛЯЮ:</w:t>
      </w:r>
    </w:p>
    <w:p w:rsidR="005068B4" w:rsidRPr="00486FFE" w:rsidRDefault="005068B4" w:rsidP="005068B4">
      <w:pPr>
        <w:rPr>
          <w:szCs w:val="28"/>
        </w:rPr>
      </w:pPr>
      <w:r w:rsidRPr="00486FFE">
        <w:rPr>
          <w:szCs w:val="28"/>
        </w:rPr>
        <w:t xml:space="preserve">1. Утвердить проект </w:t>
      </w:r>
      <w:r w:rsidR="001D377B" w:rsidRPr="00486FFE">
        <w:rPr>
          <w:szCs w:val="28"/>
        </w:rPr>
        <w:t xml:space="preserve">планировки территории восточной части Октябрьского района </w:t>
      </w:r>
      <w:r w:rsidRPr="00486FFE">
        <w:rPr>
          <w:szCs w:val="28"/>
        </w:rPr>
        <w:t>(приложение).</w:t>
      </w:r>
    </w:p>
    <w:p w:rsidR="005068B4" w:rsidRPr="00486FFE" w:rsidRDefault="005068B4" w:rsidP="005068B4">
      <w:pPr>
        <w:rPr>
          <w:szCs w:val="28"/>
        </w:rPr>
      </w:pPr>
      <w:r w:rsidRPr="00486FFE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27FBD" w:rsidRPr="00486FFE" w:rsidRDefault="005068B4" w:rsidP="005068B4">
      <w:pPr>
        <w:rPr>
          <w:szCs w:val="28"/>
        </w:rPr>
      </w:pPr>
      <w:r w:rsidRPr="00486FFE">
        <w:rPr>
          <w:szCs w:val="28"/>
        </w:rPr>
        <w:t>3. </w:t>
      </w:r>
      <w:r w:rsidR="001D377B" w:rsidRPr="00486FFE">
        <w:rPr>
          <w:szCs w:val="28"/>
        </w:rPr>
        <w:t xml:space="preserve">Департаменту информационной политики мэрии города Новосибирска в течение семи дней обеспечить опубликование постановления в установленном порядке </w:t>
      </w:r>
    </w:p>
    <w:p w:rsidR="005068B4" w:rsidRPr="00486FFE" w:rsidRDefault="00027FBD" w:rsidP="005068B4">
      <w:pPr>
        <w:rPr>
          <w:szCs w:val="28"/>
        </w:rPr>
      </w:pPr>
      <w:r w:rsidRPr="00486FFE">
        <w:rPr>
          <w:szCs w:val="28"/>
        </w:rPr>
        <w:t>4. </w:t>
      </w:r>
      <w:r w:rsidR="001D377B" w:rsidRPr="00486FFE">
        <w:rPr>
          <w:szCs w:val="28"/>
        </w:rPr>
        <w:t>Признать утратившим силу постанов</w:t>
      </w:r>
      <w:r w:rsidR="00435C46" w:rsidRPr="00486FFE">
        <w:rPr>
          <w:szCs w:val="28"/>
        </w:rPr>
        <w:t xml:space="preserve">ление мэрии города Новосибирска </w:t>
      </w:r>
      <w:r w:rsidR="00435C46" w:rsidRPr="00486FFE">
        <w:t>от</w:t>
      </w:r>
      <w:r w:rsidR="00CD3BD0">
        <w:rPr>
          <w:szCs w:val="28"/>
        </w:rPr>
        <w:t xml:space="preserve"> </w:t>
      </w:r>
      <w:r w:rsidR="00435C46" w:rsidRPr="00486FFE">
        <w:rPr>
          <w:szCs w:val="28"/>
        </w:rPr>
        <w:t xml:space="preserve">08.08.2012 </w:t>
      </w:r>
      <w:r w:rsidR="00435C46" w:rsidRPr="00486FFE">
        <w:t xml:space="preserve">№ </w:t>
      </w:r>
      <w:r w:rsidR="00435C46" w:rsidRPr="00486FFE">
        <w:rPr>
          <w:szCs w:val="28"/>
        </w:rPr>
        <w:t>8061</w:t>
      </w:r>
      <w:r w:rsidR="00435C46" w:rsidRPr="00486FFE">
        <w:t xml:space="preserve"> </w:t>
      </w:r>
      <w:r w:rsidR="001D377B" w:rsidRPr="00486FFE">
        <w:rPr>
          <w:szCs w:val="28"/>
        </w:rPr>
        <w:t>«</w:t>
      </w:r>
      <w:r w:rsidR="00435C46" w:rsidRPr="00486FFE">
        <w:rPr>
          <w:bCs/>
          <w:iCs/>
        </w:rPr>
        <w:t xml:space="preserve">Об </w:t>
      </w:r>
      <w:r w:rsidR="00435C46" w:rsidRPr="00486FFE">
        <w:t xml:space="preserve">утверждении проекта планировки </w:t>
      </w:r>
      <w:r w:rsidR="00435C46" w:rsidRPr="00486FFE">
        <w:rPr>
          <w:szCs w:val="26"/>
        </w:rPr>
        <w:t>территории восточной части Октябрьского района</w:t>
      </w:r>
      <w:r w:rsidR="001D377B" w:rsidRPr="00486FFE">
        <w:rPr>
          <w:szCs w:val="28"/>
        </w:rPr>
        <w:t>»</w:t>
      </w:r>
      <w:r w:rsidR="00945F59" w:rsidRPr="00486FFE">
        <w:rPr>
          <w:szCs w:val="28"/>
        </w:rPr>
        <w:t>.</w:t>
      </w:r>
      <w:r w:rsidR="005068B4" w:rsidRPr="00486FFE">
        <w:rPr>
          <w:szCs w:val="28"/>
        </w:rPr>
        <w:t xml:space="preserve"> </w:t>
      </w:r>
    </w:p>
    <w:p w:rsidR="005068B4" w:rsidRPr="00486FFE" w:rsidRDefault="005068B4" w:rsidP="00F91015">
      <w:pPr>
        <w:rPr>
          <w:szCs w:val="28"/>
        </w:rPr>
      </w:pPr>
      <w:r w:rsidRPr="00486FFE">
        <w:rPr>
          <w:szCs w:val="28"/>
        </w:rPr>
        <w:t>5. Контроль за исполнением постановления возложить на начальника депа</w:t>
      </w:r>
      <w:r w:rsidRPr="00486FFE">
        <w:rPr>
          <w:szCs w:val="28"/>
        </w:rPr>
        <w:t>р</w:t>
      </w:r>
      <w:r w:rsidRPr="00486FFE">
        <w:rPr>
          <w:szCs w:val="28"/>
        </w:rPr>
        <w:t>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068B4" w:rsidRPr="00486FFE" w:rsidTr="00E23922">
        <w:trPr>
          <w:trHeight w:val="567"/>
        </w:trPr>
        <w:tc>
          <w:tcPr>
            <w:tcW w:w="6946" w:type="dxa"/>
          </w:tcPr>
          <w:p w:rsidR="005068B4" w:rsidRPr="00486FFE" w:rsidRDefault="005068B4" w:rsidP="00E23922">
            <w:pPr>
              <w:ind w:firstLine="0"/>
              <w:rPr>
                <w:szCs w:val="28"/>
              </w:rPr>
            </w:pPr>
          </w:p>
          <w:p w:rsidR="005068B4" w:rsidRPr="00486FFE" w:rsidRDefault="005068B4" w:rsidP="00E23922">
            <w:pPr>
              <w:ind w:firstLine="0"/>
              <w:rPr>
                <w:szCs w:val="28"/>
              </w:rPr>
            </w:pPr>
          </w:p>
          <w:p w:rsidR="005068B4" w:rsidRPr="00486FFE" w:rsidRDefault="005068B4" w:rsidP="00E23922">
            <w:pPr>
              <w:ind w:firstLine="0"/>
              <w:rPr>
                <w:szCs w:val="28"/>
              </w:rPr>
            </w:pPr>
            <w:r w:rsidRPr="00486FF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068B4" w:rsidRPr="00486FFE" w:rsidRDefault="005068B4" w:rsidP="00E23922">
            <w:pPr>
              <w:pStyle w:val="7"/>
              <w:spacing w:before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86FF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7804E5" w:rsidRDefault="007804E5" w:rsidP="007804E5">
      <w:pPr>
        <w:suppressAutoHyphens/>
        <w:ind w:firstLine="0"/>
        <w:rPr>
          <w:sz w:val="24"/>
          <w:szCs w:val="24"/>
        </w:rPr>
      </w:pPr>
    </w:p>
    <w:p w:rsidR="007804E5" w:rsidRDefault="007804E5" w:rsidP="007804E5">
      <w:pPr>
        <w:suppressAutoHyphens/>
        <w:ind w:firstLine="0"/>
        <w:rPr>
          <w:sz w:val="24"/>
          <w:szCs w:val="24"/>
        </w:rPr>
      </w:pPr>
    </w:p>
    <w:p w:rsidR="007804E5" w:rsidRDefault="007804E5" w:rsidP="007804E5">
      <w:pPr>
        <w:suppressAutoHyphens/>
        <w:ind w:firstLine="0"/>
        <w:rPr>
          <w:sz w:val="24"/>
          <w:szCs w:val="24"/>
        </w:rPr>
      </w:pPr>
    </w:p>
    <w:p w:rsidR="007804E5" w:rsidRDefault="007804E5" w:rsidP="007804E5">
      <w:pPr>
        <w:suppressAutoHyphens/>
        <w:ind w:firstLine="0"/>
        <w:rPr>
          <w:sz w:val="24"/>
          <w:szCs w:val="24"/>
        </w:rPr>
      </w:pPr>
    </w:p>
    <w:p w:rsidR="007804E5" w:rsidRDefault="007804E5" w:rsidP="007804E5">
      <w:pPr>
        <w:suppressAutoHyphens/>
        <w:ind w:firstLine="0"/>
        <w:rPr>
          <w:sz w:val="24"/>
          <w:szCs w:val="24"/>
        </w:rPr>
      </w:pPr>
    </w:p>
    <w:p w:rsidR="007804E5" w:rsidRDefault="007804E5" w:rsidP="007804E5">
      <w:pPr>
        <w:suppressAutoHyphens/>
        <w:ind w:firstLine="0"/>
        <w:rPr>
          <w:sz w:val="24"/>
          <w:szCs w:val="24"/>
        </w:rPr>
      </w:pPr>
    </w:p>
    <w:p w:rsidR="007804E5" w:rsidRPr="00486FFE" w:rsidRDefault="007804E5" w:rsidP="007804E5">
      <w:pPr>
        <w:spacing w:line="240" w:lineRule="atLeast"/>
        <w:ind w:firstLine="0"/>
        <w:rPr>
          <w:sz w:val="24"/>
          <w:szCs w:val="24"/>
        </w:rPr>
      </w:pPr>
      <w:r w:rsidRPr="00486FFE">
        <w:rPr>
          <w:sz w:val="24"/>
          <w:szCs w:val="24"/>
        </w:rPr>
        <w:t>Кучинская</w:t>
      </w:r>
    </w:p>
    <w:p w:rsidR="007804E5" w:rsidRPr="00486FFE" w:rsidRDefault="007804E5" w:rsidP="007804E5">
      <w:pPr>
        <w:spacing w:line="240" w:lineRule="atLeast"/>
        <w:ind w:firstLine="0"/>
        <w:rPr>
          <w:sz w:val="24"/>
          <w:szCs w:val="24"/>
        </w:rPr>
      </w:pPr>
      <w:r w:rsidRPr="00486FFE">
        <w:rPr>
          <w:sz w:val="24"/>
          <w:szCs w:val="24"/>
        </w:rPr>
        <w:t>2275</w:t>
      </w:r>
      <w:r>
        <w:rPr>
          <w:sz w:val="24"/>
          <w:szCs w:val="24"/>
        </w:rPr>
        <w:t>3</w:t>
      </w:r>
      <w:r w:rsidRPr="00486FFE">
        <w:rPr>
          <w:sz w:val="24"/>
          <w:szCs w:val="24"/>
        </w:rPr>
        <w:t>37</w:t>
      </w:r>
    </w:p>
    <w:p w:rsidR="007804E5" w:rsidRDefault="007804E5" w:rsidP="007804E5">
      <w:pPr>
        <w:spacing w:line="240" w:lineRule="atLeast"/>
        <w:ind w:firstLine="0"/>
      </w:pPr>
      <w:r w:rsidRPr="00486FFE">
        <w:rPr>
          <w:sz w:val="24"/>
          <w:szCs w:val="24"/>
        </w:rPr>
        <w:t>ГУАиГ</w:t>
      </w:r>
    </w:p>
    <w:p w:rsidR="005068B4" w:rsidRPr="00486FFE" w:rsidRDefault="005068B4" w:rsidP="005068B4">
      <w:pPr>
        <w:rPr>
          <w:szCs w:val="28"/>
        </w:rPr>
        <w:sectPr w:rsidR="005068B4" w:rsidRPr="00486FFE" w:rsidSect="00B060DF">
          <w:endnotePr>
            <w:numFmt w:val="decimal"/>
          </w:endnotePr>
          <w:pgSz w:w="11907" w:h="16840"/>
          <w:pgMar w:top="1134" w:right="567" w:bottom="851" w:left="1418" w:header="720" w:footer="720" w:gutter="0"/>
          <w:pgNumType w:start="1"/>
          <w:cols w:space="720"/>
          <w:titlePg/>
        </w:sectPr>
      </w:pPr>
    </w:p>
    <w:p w:rsidR="005068B4" w:rsidRPr="00486FFE" w:rsidRDefault="00CB7CCC" w:rsidP="005068B4">
      <w:pPr>
        <w:tabs>
          <w:tab w:val="left" w:pos="6379"/>
        </w:tabs>
        <w:ind w:firstLine="6379"/>
        <w:rPr>
          <w:szCs w:val="28"/>
        </w:rPr>
      </w:pPr>
      <w:r w:rsidRPr="00CB7CCC">
        <w:rPr>
          <w:noProof/>
        </w:rPr>
        <w:lastRenderedPageBreak/>
        <w:pict>
          <v:rect id="Rectangle 12" o:spid="_x0000_s1026" style="position:absolute;left:0;text-align:left;margin-left:235.1pt;margin-top:-34.3pt;width:26.25pt;height:3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" strokecolor="white"/>
        </w:pict>
      </w:r>
      <w:r w:rsidR="005068B4" w:rsidRPr="00486FFE">
        <w:rPr>
          <w:szCs w:val="28"/>
        </w:rPr>
        <w:t>Приложение</w:t>
      </w:r>
    </w:p>
    <w:p w:rsidR="005068B4" w:rsidRPr="00486FFE" w:rsidRDefault="00C6081A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486FFE">
        <w:rPr>
          <w:szCs w:val="28"/>
        </w:rPr>
        <w:t xml:space="preserve">к </w:t>
      </w:r>
      <w:r w:rsidR="005068B4" w:rsidRPr="00486FFE">
        <w:rPr>
          <w:szCs w:val="28"/>
        </w:rPr>
        <w:t>постановлени</w:t>
      </w:r>
      <w:r w:rsidRPr="00486FFE">
        <w:rPr>
          <w:szCs w:val="28"/>
        </w:rPr>
        <w:t>ю</w:t>
      </w:r>
      <w:r w:rsidR="005068B4" w:rsidRPr="00486FFE">
        <w:rPr>
          <w:szCs w:val="28"/>
        </w:rPr>
        <w:t xml:space="preserve"> мэрии</w:t>
      </w:r>
    </w:p>
    <w:p w:rsidR="005068B4" w:rsidRPr="00486FFE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486FFE">
        <w:rPr>
          <w:szCs w:val="28"/>
        </w:rPr>
        <w:t>города Новосибирска</w:t>
      </w:r>
    </w:p>
    <w:p w:rsidR="005068B4" w:rsidRPr="00486FFE" w:rsidRDefault="006C69BC" w:rsidP="005068B4">
      <w:pPr>
        <w:widowControl w:val="0"/>
        <w:tabs>
          <w:tab w:val="left" w:pos="6379"/>
        </w:tabs>
        <w:ind w:left="6521" w:right="-2" w:hanging="142"/>
        <w:rPr>
          <w:szCs w:val="28"/>
        </w:rPr>
      </w:pPr>
      <w:r w:rsidRPr="00486FFE">
        <w:rPr>
          <w:szCs w:val="28"/>
        </w:rPr>
        <w:t>от ___________</w:t>
      </w:r>
      <w:r w:rsidR="00CD3BD0">
        <w:rPr>
          <w:szCs w:val="28"/>
        </w:rPr>
        <w:t>_</w:t>
      </w:r>
      <w:r w:rsidR="005068B4" w:rsidRPr="00486FFE">
        <w:rPr>
          <w:szCs w:val="28"/>
        </w:rPr>
        <w:t xml:space="preserve"> № ___</w:t>
      </w:r>
      <w:r w:rsidRPr="00486FFE">
        <w:rPr>
          <w:szCs w:val="28"/>
        </w:rPr>
        <w:t>__</w:t>
      </w:r>
      <w:r w:rsidR="005068B4" w:rsidRPr="00486FFE">
        <w:rPr>
          <w:szCs w:val="28"/>
        </w:rPr>
        <w:t>_</w:t>
      </w:r>
    </w:p>
    <w:p w:rsidR="005068B4" w:rsidRPr="00486FFE" w:rsidRDefault="005068B4" w:rsidP="005068B4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068B4" w:rsidRPr="00486FFE" w:rsidRDefault="005068B4" w:rsidP="005068B4">
      <w:pPr>
        <w:widowControl w:val="0"/>
        <w:ind w:left="5954" w:right="264" w:firstLine="0"/>
        <w:rPr>
          <w:szCs w:val="28"/>
        </w:rPr>
      </w:pPr>
    </w:p>
    <w:p w:rsidR="005068B4" w:rsidRPr="00486FFE" w:rsidRDefault="005068B4" w:rsidP="005068B4">
      <w:pPr>
        <w:widowControl w:val="0"/>
        <w:ind w:right="-2" w:firstLine="0"/>
        <w:jc w:val="center"/>
        <w:rPr>
          <w:szCs w:val="28"/>
        </w:rPr>
      </w:pPr>
      <w:r w:rsidRPr="00486FFE">
        <w:rPr>
          <w:szCs w:val="28"/>
        </w:rPr>
        <w:t>ПРОЕКТ</w:t>
      </w:r>
    </w:p>
    <w:p w:rsidR="00F91015" w:rsidRPr="00486FFE" w:rsidRDefault="001D377B" w:rsidP="001D377B">
      <w:pPr>
        <w:widowControl w:val="0"/>
        <w:ind w:right="-2" w:firstLine="0"/>
        <w:jc w:val="center"/>
        <w:rPr>
          <w:szCs w:val="28"/>
        </w:rPr>
      </w:pPr>
      <w:r w:rsidRPr="00486FFE">
        <w:rPr>
          <w:szCs w:val="28"/>
        </w:rPr>
        <w:t>планировки территории восточной части Октябрьского района</w:t>
      </w:r>
    </w:p>
    <w:p w:rsidR="001D377B" w:rsidRPr="00486FFE" w:rsidRDefault="001D377B" w:rsidP="005068B4">
      <w:pPr>
        <w:widowControl w:val="0"/>
        <w:ind w:right="-2"/>
        <w:rPr>
          <w:szCs w:val="28"/>
        </w:rPr>
      </w:pPr>
    </w:p>
    <w:p w:rsidR="005068B4" w:rsidRPr="00486FFE" w:rsidRDefault="005068B4" w:rsidP="005068B4">
      <w:pPr>
        <w:widowControl w:val="0"/>
        <w:ind w:right="-2"/>
        <w:rPr>
          <w:szCs w:val="28"/>
        </w:rPr>
      </w:pPr>
      <w:r w:rsidRPr="00486FFE">
        <w:rPr>
          <w:szCs w:val="28"/>
        </w:rPr>
        <w:t>1. </w:t>
      </w:r>
      <w:r w:rsidRPr="00486FFE">
        <w:rPr>
          <w:bCs/>
          <w:szCs w:val="28"/>
        </w:rPr>
        <w:t xml:space="preserve">Чертеж </w:t>
      </w:r>
      <w:r w:rsidRPr="00486FFE">
        <w:t xml:space="preserve">проекта </w:t>
      </w:r>
      <w:r w:rsidR="001D377B" w:rsidRPr="00486FFE">
        <w:rPr>
          <w:szCs w:val="28"/>
        </w:rPr>
        <w:t>планировки территории восточной части Октябрьского района</w:t>
      </w:r>
      <w:r w:rsidRPr="00486FFE">
        <w:t xml:space="preserve">. </w:t>
      </w:r>
      <w:r w:rsidRPr="00486FFE">
        <w:rPr>
          <w:szCs w:val="28"/>
        </w:rPr>
        <w:t>Красные линии, границы зон планируемого размещения объектов соц</w:t>
      </w:r>
      <w:r w:rsidRPr="00486FFE">
        <w:rPr>
          <w:szCs w:val="28"/>
        </w:rPr>
        <w:t>и</w:t>
      </w:r>
      <w:r w:rsidRPr="00486FFE">
        <w:rPr>
          <w:szCs w:val="28"/>
        </w:rPr>
        <w:t>ально-культурного и коммунально-бытового назначения, иных объектов кап</w:t>
      </w:r>
      <w:r w:rsidRPr="00486FFE">
        <w:rPr>
          <w:szCs w:val="28"/>
        </w:rPr>
        <w:t>и</w:t>
      </w:r>
      <w:r w:rsidRPr="00486FFE">
        <w:rPr>
          <w:szCs w:val="28"/>
        </w:rPr>
        <w:t>тального строительства, границы зон планируемого размещения объектов фед</w:t>
      </w:r>
      <w:r w:rsidRPr="00486FFE">
        <w:rPr>
          <w:szCs w:val="28"/>
        </w:rPr>
        <w:t>е</w:t>
      </w:r>
      <w:r w:rsidRPr="00486FFE">
        <w:rPr>
          <w:szCs w:val="28"/>
        </w:rPr>
        <w:t>рального значения, объектов регионального значения, объектов местного знач</w:t>
      </w:r>
      <w:r w:rsidRPr="00486FFE">
        <w:rPr>
          <w:szCs w:val="28"/>
        </w:rPr>
        <w:t>е</w:t>
      </w:r>
      <w:r w:rsidRPr="00486FFE">
        <w:rPr>
          <w:szCs w:val="28"/>
        </w:rPr>
        <w:t>ния (приложение 1).</w:t>
      </w:r>
    </w:p>
    <w:p w:rsidR="005068B4" w:rsidRPr="00486FFE" w:rsidRDefault="005068B4" w:rsidP="005068B4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486FFE">
        <w:rPr>
          <w:szCs w:val="28"/>
        </w:rPr>
        <w:t>2. </w:t>
      </w:r>
      <w:r w:rsidRPr="00486FFE">
        <w:rPr>
          <w:bCs/>
          <w:szCs w:val="28"/>
        </w:rPr>
        <w:t xml:space="preserve">Чертеж </w:t>
      </w:r>
      <w:r w:rsidRPr="00486FFE">
        <w:t xml:space="preserve">проекта </w:t>
      </w:r>
      <w:r w:rsidR="001D377B" w:rsidRPr="00486FFE">
        <w:rPr>
          <w:szCs w:val="28"/>
        </w:rPr>
        <w:t>планировки территории восточной части Октябрьского района</w:t>
      </w:r>
      <w:r w:rsidRPr="00486FFE">
        <w:t xml:space="preserve">. </w:t>
      </w:r>
      <w:r w:rsidRPr="00486FFE">
        <w:rPr>
          <w:szCs w:val="28"/>
        </w:rPr>
        <w:t>Линии, обозначающие дороги, улицы, проезды, линии связи, объекты и</w:t>
      </w:r>
      <w:r w:rsidRPr="00486FFE">
        <w:rPr>
          <w:szCs w:val="28"/>
        </w:rPr>
        <w:t>н</w:t>
      </w:r>
      <w:r w:rsidRPr="00486FFE">
        <w:rPr>
          <w:szCs w:val="28"/>
        </w:rPr>
        <w:t>женерной и транспортной инфраструктур, проходы к водным объектам общего пользования и их береговым полосам (приложение 2).</w:t>
      </w:r>
    </w:p>
    <w:p w:rsidR="005068B4" w:rsidRPr="00486FFE" w:rsidRDefault="005068B4" w:rsidP="005068B4">
      <w:pPr>
        <w:widowControl w:val="0"/>
        <w:ind w:right="-2"/>
        <w:rPr>
          <w:szCs w:val="28"/>
        </w:rPr>
      </w:pPr>
      <w:r w:rsidRPr="00486FFE">
        <w:rPr>
          <w:szCs w:val="28"/>
        </w:rPr>
        <w:t>3. Положение о размещении объектов капитального строительства фед</w:t>
      </w:r>
      <w:r w:rsidRPr="00486FFE">
        <w:rPr>
          <w:szCs w:val="28"/>
        </w:rPr>
        <w:t>е</w:t>
      </w:r>
      <w:r w:rsidRPr="00486FFE">
        <w:rPr>
          <w:szCs w:val="28"/>
        </w:rPr>
        <w:t>рального, регионального и местного значения, а также о характеристиках план</w:t>
      </w:r>
      <w:r w:rsidRPr="00486FFE">
        <w:rPr>
          <w:szCs w:val="28"/>
        </w:rPr>
        <w:t>и</w:t>
      </w:r>
      <w:r w:rsidRPr="00486FFE">
        <w:rPr>
          <w:szCs w:val="28"/>
        </w:rPr>
        <w:t>руемого развития территории, в том числе плотности и параметрах застройки те</w:t>
      </w:r>
      <w:r w:rsidRPr="00486FFE">
        <w:rPr>
          <w:szCs w:val="28"/>
        </w:rPr>
        <w:t>р</w:t>
      </w:r>
      <w:r w:rsidRPr="00486FFE">
        <w:rPr>
          <w:szCs w:val="28"/>
        </w:rPr>
        <w:t>ритории и характеристиках развития систем социального, транспортного обсл</w:t>
      </w:r>
      <w:r w:rsidRPr="00486FFE">
        <w:rPr>
          <w:szCs w:val="28"/>
        </w:rPr>
        <w:t>у</w:t>
      </w:r>
      <w:r w:rsidRPr="00486FFE">
        <w:rPr>
          <w:szCs w:val="28"/>
        </w:rPr>
        <w:t>живания и инженерно-технического обеспечения, необходимых для развития те</w:t>
      </w:r>
      <w:r w:rsidRPr="00486FFE">
        <w:rPr>
          <w:szCs w:val="28"/>
        </w:rPr>
        <w:t>р</w:t>
      </w:r>
      <w:r w:rsidRPr="00486FFE">
        <w:rPr>
          <w:szCs w:val="28"/>
        </w:rPr>
        <w:t>ритории (приложение 3).</w:t>
      </w:r>
    </w:p>
    <w:p w:rsidR="005068B4" w:rsidRPr="00486FFE" w:rsidRDefault="005068B4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068B4" w:rsidRPr="00486FFE" w:rsidRDefault="006C69BC" w:rsidP="005068B4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86FFE">
        <w:rPr>
          <w:szCs w:val="28"/>
        </w:rPr>
        <w:t>__________</w:t>
      </w:r>
      <w:r w:rsidR="00CD3BD0">
        <w:rPr>
          <w:szCs w:val="28"/>
        </w:rPr>
        <w:t>_</w:t>
      </w:r>
    </w:p>
    <w:p w:rsidR="005068B4" w:rsidRPr="00486FFE" w:rsidRDefault="005068B4" w:rsidP="005068B4">
      <w:pPr>
        <w:widowControl w:val="0"/>
        <w:ind w:right="264" w:firstLine="0"/>
        <w:rPr>
          <w:szCs w:val="28"/>
        </w:rPr>
      </w:pPr>
    </w:p>
    <w:p w:rsidR="009E0E53" w:rsidRPr="00486FFE" w:rsidRDefault="009E0E53" w:rsidP="00895EDC">
      <w:pPr>
        <w:widowControl w:val="0"/>
        <w:ind w:left="6804" w:right="266" w:firstLine="0"/>
        <w:rPr>
          <w:sz w:val="24"/>
          <w:szCs w:val="24"/>
        </w:rPr>
        <w:sectPr w:rsidR="009E0E53" w:rsidRPr="00486FFE" w:rsidSect="00B060DF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791EAD" w:rsidRPr="00486FFE" w:rsidRDefault="00C76304" w:rsidP="00791EAD">
      <w:pPr>
        <w:widowControl w:val="0"/>
        <w:ind w:right="-1" w:firstLine="0"/>
        <w:jc w:val="center"/>
        <w:rPr>
          <w:sz w:val="24"/>
          <w:szCs w:val="24"/>
        </w:rPr>
        <w:sectPr w:rsidR="00791EAD" w:rsidRPr="00486FFE" w:rsidSect="00791EAD">
          <w:headerReference w:type="default" r:id="rId15"/>
          <w:pgSz w:w="11906" w:h="16838" w:code="9"/>
          <w:pgMar w:top="851" w:right="424" w:bottom="142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20560" cy="9928860"/>
            <wp:effectExtent l="19050" t="0" r="8890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EAD" w:rsidRPr="00486FFE" w:rsidRDefault="00C76304" w:rsidP="00791EAD">
      <w:pPr>
        <w:widowControl w:val="0"/>
        <w:ind w:right="-1" w:firstLine="0"/>
        <w:jc w:val="center"/>
        <w:rPr>
          <w:sz w:val="24"/>
          <w:szCs w:val="24"/>
        </w:rPr>
        <w:sectPr w:rsidR="00791EAD" w:rsidRPr="00486FFE" w:rsidSect="00791EAD">
          <w:pgSz w:w="11906" w:h="16838" w:code="9"/>
          <w:pgMar w:top="709" w:right="567" w:bottom="142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40220" cy="9652000"/>
            <wp:effectExtent l="19050" t="0" r="0" b="0"/>
            <wp:docPr id="4" name="Рисунок 3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3119" w:type="dxa"/>
        <w:tblInd w:w="7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19"/>
      </w:tblGrid>
      <w:tr w:rsidR="00FF0597" w:rsidRPr="00486FFE" w:rsidTr="00791EAD">
        <w:trPr>
          <w:trHeight w:val="84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FF0597" w:rsidRPr="00486FFE" w:rsidRDefault="00FF0597" w:rsidP="00832D4E">
            <w:pPr>
              <w:widowControl w:val="0"/>
              <w:ind w:right="-108" w:firstLine="0"/>
              <w:rPr>
                <w:sz w:val="24"/>
                <w:szCs w:val="24"/>
              </w:rPr>
            </w:pPr>
            <w:r w:rsidRPr="00486FFE">
              <w:rPr>
                <w:sz w:val="24"/>
                <w:szCs w:val="24"/>
              </w:rPr>
              <w:lastRenderedPageBreak/>
              <w:t>Приложение 3</w:t>
            </w:r>
          </w:p>
          <w:p w:rsidR="00FF0597" w:rsidRPr="00486FFE" w:rsidRDefault="00FF0597" w:rsidP="00832D4E">
            <w:pPr>
              <w:widowControl w:val="0"/>
              <w:ind w:firstLine="0"/>
              <w:rPr>
                <w:sz w:val="24"/>
                <w:szCs w:val="24"/>
              </w:rPr>
            </w:pPr>
            <w:r w:rsidRPr="00486FFE">
              <w:rPr>
                <w:sz w:val="24"/>
                <w:szCs w:val="24"/>
              </w:rPr>
              <w:t xml:space="preserve">к проекту </w:t>
            </w:r>
            <w:r w:rsidR="001D377B" w:rsidRPr="00486FFE">
              <w:rPr>
                <w:sz w:val="24"/>
                <w:szCs w:val="24"/>
              </w:rPr>
              <w:t>планировки те</w:t>
            </w:r>
            <w:r w:rsidR="001D377B" w:rsidRPr="00486FFE">
              <w:rPr>
                <w:sz w:val="24"/>
                <w:szCs w:val="24"/>
              </w:rPr>
              <w:t>р</w:t>
            </w:r>
            <w:r w:rsidR="001D377B" w:rsidRPr="00486FFE">
              <w:rPr>
                <w:sz w:val="24"/>
                <w:szCs w:val="24"/>
              </w:rPr>
              <w:t>ритории восточной части Октябрьского района</w:t>
            </w:r>
          </w:p>
        </w:tc>
      </w:tr>
    </w:tbl>
    <w:p w:rsidR="00FF0597" w:rsidRPr="00486FFE" w:rsidRDefault="00CB7CCC" w:rsidP="00FF0597">
      <w:pPr>
        <w:widowControl w:val="0"/>
        <w:ind w:left="6804" w:right="266" w:firstLine="0"/>
        <w:rPr>
          <w:b/>
          <w:bCs/>
          <w:spacing w:val="24"/>
          <w:highlight w:val="yellow"/>
        </w:rPr>
      </w:pPr>
      <w:r w:rsidRPr="00CB7CCC">
        <w:rPr>
          <w:noProof/>
          <w:sz w:val="24"/>
          <w:szCs w:val="24"/>
          <w:highlight w:val="yellow"/>
        </w:rPr>
        <w:pict>
          <v:rect id="_x0000_s1030" style="position:absolute;left:0;text-align:left;margin-left:223.8pt;margin-top:-29.45pt;width:37.65pt;height:22.6pt;z-index:251659264;mso-position-horizontal-relative:text;mso-position-vertical-relative:text" strokecolor="white"/>
        </w:pict>
      </w:r>
    </w:p>
    <w:p w:rsidR="00791EAD" w:rsidRPr="00486FFE" w:rsidRDefault="00791EAD" w:rsidP="00791EAD">
      <w:pPr>
        <w:suppressAutoHyphens/>
        <w:ind w:firstLine="0"/>
        <w:rPr>
          <w:sz w:val="26"/>
        </w:rPr>
      </w:pPr>
    </w:p>
    <w:p w:rsidR="00791EAD" w:rsidRPr="00486FFE" w:rsidRDefault="00791EAD" w:rsidP="00791EAD">
      <w:pPr>
        <w:pStyle w:val="1"/>
        <w:suppressAutoHyphens/>
        <w:spacing w:before="0" w:after="0"/>
        <w:ind w:firstLine="0"/>
      </w:pPr>
      <w:r w:rsidRPr="00486FFE">
        <w:t>ПОЛОЖЕНИЕ</w:t>
      </w:r>
    </w:p>
    <w:p w:rsidR="00EB20B9" w:rsidRDefault="00EB20B9" w:rsidP="00EB20B9">
      <w:pPr>
        <w:suppressAutoHyphens/>
        <w:ind w:firstLine="0"/>
        <w:jc w:val="center"/>
        <w:rPr>
          <w:b/>
          <w:szCs w:val="28"/>
        </w:rPr>
      </w:pPr>
      <w:r w:rsidRPr="00EB20B9">
        <w:rPr>
          <w:b/>
          <w:szCs w:val="28"/>
        </w:rPr>
        <w:t xml:space="preserve">о размещении объектов капитального строительства федерального, регионального и местного значения, а также о характеристиках планируемого развития территории, в том числе плотности и </w:t>
      </w:r>
    </w:p>
    <w:p w:rsidR="00CD3BD0" w:rsidRDefault="00EB20B9" w:rsidP="00EB20B9">
      <w:pPr>
        <w:suppressAutoHyphens/>
        <w:ind w:firstLine="0"/>
        <w:jc w:val="center"/>
        <w:rPr>
          <w:b/>
          <w:szCs w:val="28"/>
        </w:rPr>
      </w:pPr>
      <w:r w:rsidRPr="00EB20B9">
        <w:rPr>
          <w:b/>
          <w:szCs w:val="28"/>
        </w:rPr>
        <w:t xml:space="preserve">параметрах застройки территории и характеристиках </w:t>
      </w:r>
    </w:p>
    <w:p w:rsidR="00CD3BD0" w:rsidRDefault="00EB20B9" w:rsidP="00EB20B9">
      <w:pPr>
        <w:suppressAutoHyphens/>
        <w:ind w:firstLine="0"/>
        <w:jc w:val="center"/>
        <w:rPr>
          <w:b/>
          <w:szCs w:val="28"/>
        </w:rPr>
      </w:pPr>
      <w:r w:rsidRPr="00EB20B9">
        <w:rPr>
          <w:b/>
          <w:szCs w:val="28"/>
        </w:rPr>
        <w:t xml:space="preserve">развития систем социального, транспортного </w:t>
      </w:r>
    </w:p>
    <w:p w:rsidR="00CD3BD0" w:rsidRDefault="00EB20B9" w:rsidP="00EB20B9">
      <w:pPr>
        <w:suppressAutoHyphens/>
        <w:ind w:firstLine="0"/>
        <w:jc w:val="center"/>
        <w:rPr>
          <w:b/>
          <w:szCs w:val="28"/>
        </w:rPr>
      </w:pPr>
      <w:r w:rsidRPr="00EB20B9">
        <w:rPr>
          <w:b/>
          <w:szCs w:val="28"/>
        </w:rPr>
        <w:t>обслуживания и инженерно-технического обеспечения,</w:t>
      </w:r>
    </w:p>
    <w:p w:rsidR="00791EAD" w:rsidRPr="00EB20B9" w:rsidRDefault="00EB20B9" w:rsidP="00EB20B9">
      <w:pPr>
        <w:suppressAutoHyphens/>
        <w:ind w:firstLine="0"/>
        <w:jc w:val="center"/>
        <w:rPr>
          <w:b/>
          <w:szCs w:val="28"/>
        </w:rPr>
      </w:pPr>
      <w:r w:rsidRPr="00EB20B9">
        <w:rPr>
          <w:b/>
          <w:szCs w:val="28"/>
        </w:rPr>
        <w:t>необходимых для развития территории</w:t>
      </w:r>
    </w:p>
    <w:p w:rsidR="00791EAD" w:rsidRPr="00486FFE" w:rsidRDefault="00791EAD" w:rsidP="00791EAD">
      <w:pPr>
        <w:suppressAutoHyphens/>
        <w:ind w:firstLine="0"/>
        <w:jc w:val="center"/>
        <w:rPr>
          <w:b/>
          <w:szCs w:val="28"/>
        </w:rPr>
      </w:pPr>
    </w:p>
    <w:p w:rsidR="00791EAD" w:rsidRPr="00486FFE" w:rsidRDefault="00791EAD" w:rsidP="00791EAD">
      <w:pPr>
        <w:suppressAutoHyphens/>
        <w:ind w:firstLine="0"/>
        <w:jc w:val="center"/>
        <w:rPr>
          <w:b/>
          <w:szCs w:val="28"/>
        </w:rPr>
      </w:pPr>
    </w:p>
    <w:p w:rsidR="00791EAD" w:rsidRPr="00486FFE" w:rsidRDefault="00791EAD" w:rsidP="00791EAD">
      <w:pPr>
        <w:ind w:firstLine="0"/>
        <w:jc w:val="center"/>
        <w:outlineLvl w:val="0"/>
        <w:rPr>
          <w:b/>
        </w:rPr>
      </w:pPr>
      <w:r w:rsidRPr="00486FFE">
        <w:rPr>
          <w:b/>
        </w:rPr>
        <w:t>1. Характеристика современного использования территории</w:t>
      </w:r>
    </w:p>
    <w:p w:rsidR="00791EAD" w:rsidRPr="00486FFE" w:rsidRDefault="00791EAD" w:rsidP="00791EAD"/>
    <w:p w:rsidR="00791EAD" w:rsidRPr="00486FFE" w:rsidRDefault="00791EAD" w:rsidP="00791EAD">
      <w:pPr>
        <w:autoSpaceDE w:val="0"/>
        <w:autoSpaceDN w:val="0"/>
        <w:adjustRightInd w:val="0"/>
        <w:ind w:firstLine="720"/>
      </w:pPr>
      <w:r w:rsidRPr="00486FFE">
        <w:t>Проектируемая территория расположена в восточной части Октябрьского района.</w:t>
      </w:r>
    </w:p>
    <w:p w:rsidR="00791EAD" w:rsidRPr="00486FFE" w:rsidRDefault="00791EAD" w:rsidP="00791EAD">
      <w:pPr>
        <w:ind w:firstLine="720"/>
      </w:pPr>
      <w:r w:rsidRPr="00486FFE">
        <w:t>Территория проектирования планировочно ограничена:</w:t>
      </w:r>
    </w:p>
    <w:p w:rsidR="00791EAD" w:rsidRPr="00486FFE" w:rsidRDefault="00791EAD" w:rsidP="00791EAD">
      <w:pPr>
        <w:tabs>
          <w:tab w:val="num" w:pos="1080"/>
        </w:tabs>
      </w:pPr>
      <w:r w:rsidRPr="00486FFE">
        <w:t>с севера – Гусинобродским шоссе;</w:t>
      </w:r>
    </w:p>
    <w:p w:rsidR="00791EAD" w:rsidRPr="00486FFE" w:rsidRDefault="00791EAD" w:rsidP="00791EAD">
      <w:pPr>
        <w:tabs>
          <w:tab w:val="num" w:pos="1080"/>
        </w:tabs>
      </w:pPr>
      <w:r w:rsidRPr="00486FFE">
        <w:t>с востока – административной границей города Новосибирска;</w:t>
      </w:r>
    </w:p>
    <w:p w:rsidR="00791EAD" w:rsidRPr="00486FFE" w:rsidRDefault="00791EAD" w:rsidP="00791EAD">
      <w:pPr>
        <w:tabs>
          <w:tab w:val="num" w:pos="1080"/>
        </w:tabs>
      </w:pPr>
      <w:r w:rsidRPr="00486FFE">
        <w:t>с юга – рекой Иней, долиной реки Камышенки;</w:t>
      </w:r>
    </w:p>
    <w:p w:rsidR="00791EAD" w:rsidRPr="00486FFE" w:rsidRDefault="00791EAD" w:rsidP="00791EAD">
      <w:pPr>
        <w:tabs>
          <w:tab w:val="num" w:pos="1080"/>
        </w:tabs>
      </w:pPr>
      <w:r w:rsidRPr="00486FFE">
        <w:t>с запада – проектируемой транспортной магистралью и долиной реки Пл</w:t>
      </w:r>
      <w:r w:rsidRPr="00486FFE">
        <w:t>ю</w:t>
      </w:r>
      <w:r w:rsidRPr="00486FFE">
        <w:t>щихи.</w:t>
      </w:r>
    </w:p>
    <w:p w:rsidR="00791EAD" w:rsidRPr="00486FFE" w:rsidRDefault="00791EAD" w:rsidP="00791EAD">
      <w:pPr>
        <w:autoSpaceDE w:val="0"/>
        <w:autoSpaceDN w:val="0"/>
        <w:adjustRightInd w:val="0"/>
        <w:ind w:firstLine="720"/>
      </w:pPr>
      <w:r w:rsidRPr="00486FFE">
        <w:t>К востоку от проектируемой территории, вне административных границ г</w:t>
      </w:r>
      <w:r w:rsidRPr="00486FFE">
        <w:t>о</w:t>
      </w:r>
      <w:r w:rsidRPr="00486FFE">
        <w:t>рода Новосибирска, расположена территория Раздольненского и Новолуговского сельсоветов Новосибирского района Новосибирской области.</w:t>
      </w:r>
    </w:p>
    <w:p w:rsidR="00791EAD" w:rsidRPr="00486FFE" w:rsidRDefault="00791EAD" w:rsidP="00791EAD">
      <w:pPr>
        <w:ind w:firstLine="720"/>
        <w:rPr>
          <w:bCs/>
        </w:rPr>
      </w:pPr>
      <w:r w:rsidRPr="00486FFE">
        <w:rPr>
          <w:bCs/>
        </w:rPr>
        <w:t>Большую часть рассматриваемой территории занимают природно-рекреа-ционные зоны, включающие обширные лесные участки.</w:t>
      </w:r>
    </w:p>
    <w:p w:rsidR="00791EAD" w:rsidRPr="00486FFE" w:rsidRDefault="00791EAD" w:rsidP="00791EAD">
      <w:pPr>
        <w:shd w:val="clear" w:color="auto" w:fill="FFFFFF"/>
        <w:ind w:firstLine="720"/>
      </w:pPr>
      <w:r w:rsidRPr="00486FFE">
        <w:t>В северной части территории проекта планировки вдоль Гусинобродского шоссе расположены:</w:t>
      </w:r>
    </w:p>
    <w:p w:rsidR="00791EAD" w:rsidRPr="00486FFE" w:rsidRDefault="00791EAD" w:rsidP="00791EAD">
      <w:pPr>
        <w:shd w:val="clear" w:color="auto" w:fill="FFFFFF"/>
        <w:ind w:firstLine="720"/>
      </w:pPr>
      <w:r w:rsidRPr="00486FFE">
        <w:t>участок многоквартирной жилой застройки (преимущественно трехэтажные жилые дома);</w:t>
      </w:r>
    </w:p>
    <w:p w:rsidR="00791EAD" w:rsidRPr="00486FFE" w:rsidRDefault="00791EAD" w:rsidP="00791EAD">
      <w:pPr>
        <w:shd w:val="clear" w:color="auto" w:fill="FFFFFF"/>
        <w:ind w:firstLine="720"/>
      </w:pPr>
      <w:r w:rsidRPr="00486FFE">
        <w:t>малоэтажная индивидуальная жилая застройка;</w:t>
      </w:r>
    </w:p>
    <w:p w:rsidR="00791EAD" w:rsidRPr="00486FFE" w:rsidRDefault="00791EAD" w:rsidP="00791EAD">
      <w:pPr>
        <w:shd w:val="clear" w:color="auto" w:fill="FFFFFF"/>
        <w:ind w:firstLine="720"/>
      </w:pPr>
      <w:r w:rsidRPr="00486FFE">
        <w:t>исправительная колония и воинская часть.</w:t>
      </w:r>
    </w:p>
    <w:p w:rsidR="00791EAD" w:rsidRPr="00486FFE" w:rsidRDefault="00791EAD" w:rsidP="00791EAD">
      <w:pPr>
        <w:shd w:val="clear" w:color="auto" w:fill="FFFFFF"/>
        <w:ind w:firstLine="720"/>
      </w:pPr>
      <w:r w:rsidRPr="00486FFE">
        <w:t>В восточной части территории располагается Новосибирская ТЭЦ-5, отр</w:t>
      </w:r>
      <w:r w:rsidRPr="00486FFE">
        <w:t>а</w:t>
      </w:r>
      <w:r w:rsidRPr="00486FFE">
        <w:t>ботанные золоотвалы, а также зона коммунально-складских и промышленных объектов.</w:t>
      </w:r>
    </w:p>
    <w:p w:rsidR="00791EAD" w:rsidRPr="00486FFE" w:rsidRDefault="00791EAD" w:rsidP="00791EAD">
      <w:pPr>
        <w:shd w:val="clear" w:color="auto" w:fill="FFFFFF"/>
        <w:ind w:firstLine="720"/>
      </w:pPr>
      <w:r w:rsidRPr="00486FFE">
        <w:t>В южной части рассматриваемого участка размещаются:</w:t>
      </w:r>
    </w:p>
    <w:p w:rsidR="00791EAD" w:rsidRPr="00486FFE" w:rsidRDefault="00791EAD" w:rsidP="00791EAD">
      <w:pPr>
        <w:shd w:val="clear" w:color="auto" w:fill="FFFFFF"/>
        <w:ind w:firstLine="720"/>
      </w:pPr>
      <w:r w:rsidRPr="00486FFE">
        <w:t>территория бывшей агрофирмы, часть которой в настоящее время арендуе</w:t>
      </w:r>
      <w:r w:rsidRPr="00486FFE">
        <w:t>т</w:t>
      </w:r>
      <w:r w:rsidRPr="00486FFE">
        <w:t>ся сторонними организациями;</w:t>
      </w:r>
    </w:p>
    <w:p w:rsidR="00791EAD" w:rsidRPr="00486FFE" w:rsidRDefault="00791EAD" w:rsidP="00791EAD">
      <w:pPr>
        <w:shd w:val="clear" w:color="auto" w:fill="FFFFFF"/>
        <w:ind w:firstLine="720"/>
      </w:pPr>
      <w:r w:rsidRPr="00486FFE">
        <w:t>малоэтажная индивидуальная жилая застройка;</w:t>
      </w:r>
    </w:p>
    <w:p w:rsidR="00791EAD" w:rsidRPr="00486FFE" w:rsidRDefault="00791EAD" w:rsidP="00791EAD">
      <w:pPr>
        <w:shd w:val="clear" w:color="auto" w:fill="FFFFFF"/>
        <w:ind w:firstLine="720"/>
      </w:pPr>
      <w:r w:rsidRPr="00486FFE">
        <w:t>горнолыжный комплекс «Иня»;</w:t>
      </w:r>
    </w:p>
    <w:p w:rsidR="00791EAD" w:rsidRPr="00486FFE" w:rsidRDefault="00791EAD" w:rsidP="00791EAD">
      <w:pPr>
        <w:shd w:val="clear" w:color="auto" w:fill="FFFFFF"/>
        <w:ind w:firstLine="720"/>
      </w:pPr>
      <w:r w:rsidRPr="00486FFE">
        <w:t>коммунально-складские объекты.</w:t>
      </w:r>
    </w:p>
    <w:p w:rsidR="00791EAD" w:rsidRPr="00486FFE" w:rsidRDefault="00791EAD" w:rsidP="00791EAD">
      <w:pPr>
        <w:shd w:val="clear" w:color="auto" w:fill="FFFFFF"/>
        <w:ind w:firstLine="720"/>
      </w:pPr>
      <w:r w:rsidRPr="00486FFE">
        <w:t>В западной части территории вдоль ул. Выборной расположены:</w:t>
      </w:r>
    </w:p>
    <w:p w:rsidR="00791EAD" w:rsidRPr="00486FFE" w:rsidRDefault="00791EAD" w:rsidP="00791EAD">
      <w:pPr>
        <w:shd w:val="clear" w:color="auto" w:fill="FFFFFF"/>
        <w:ind w:firstLine="720"/>
      </w:pPr>
      <w:r w:rsidRPr="00486FFE">
        <w:lastRenderedPageBreak/>
        <w:t>формирующийся жилой район многоэтажной застройки с развитой инфр</w:t>
      </w:r>
      <w:r w:rsidRPr="00486FFE">
        <w:t>а</w:t>
      </w:r>
      <w:r w:rsidRPr="00486FFE">
        <w:t>структурой;</w:t>
      </w:r>
    </w:p>
    <w:p w:rsidR="00791EAD" w:rsidRPr="00486FFE" w:rsidRDefault="00791EAD" w:rsidP="00791EAD">
      <w:pPr>
        <w:shd w:val="clear" w:color="auto" w:fill="FFFFFF"/>
        <w:ind w:firstLine="720"/>
      </w:pPr>
      <w:r w:rsidRPr="00486FFE">
        <w:t>индивидуальная малоэтажная застройка;</w:t>
      </w:r>
    </w:p>
    <w:p w:rsidR="00791EAD" w:rsidRPr="00486FFE" w:rsidRDefault="00791EAD" w:rsidP="00791EAD">
      <w:pPr>
        <w:shd w:val="clear" w:color="auto" w:fill="FFFFFF"/>
        <w:ind w:firstLine="720"/>
      </w:pPr>
      <w:r w:rsidRPr="00486FFE">
        <w:t>Новосибирский государственный педагогический университет</w:t>
      </w:r>
      <w:r w:rsidR="00DE4713">
        <w:t xml:space="preserve"> (далее – НГПУ)</w:t>
      </w:r>
      <w:r w:rsidRPr="00486FFE">
        <w:t>;</w:t>
      </w:r>
    </w:p>
    <w:p w:rsidR="00791EAD" w:rsidRPr="00486FFE" w:rsidRDefault="00791EAD" w:rsidP="00791EAD">
      <w:pPr>
        <w:shd w:val="clear" w:color="auto" w:fill="FFFFFF"/>
        <w:ind w:firstLine="720"/>
      </w:pPr>
      <w:r w:rsidRPr="00486FFE">
        <w:t>Новосибирский колледж телекоммуникаций и информатики Сибирского г</w:t>
      </w:r>
      <w:r w:rsidRPr="00486FFE">
        <w:t>о</w:t>
      </w:r>
      <w:r w:rsidRPr="00486FFE">
        <w:t>сударственного университета телекоммуникаций и информатики (</w:t>
      </w:r>
      <w:r w:rsidR="0084506D">
        <w:t xml:space="preserve">далее -       </w:t>
      </w:r>
      <w:r w:rsidRPr="00486FFE">
        <w:t>СибГУТИ);</w:t>
      </w:r>
    </w:p>
    <w:p w:rsidR="00791EAD" w:rsidRPr="00486FFE" w:rsidRDefault="00791EAD" w:rsidP="00791EAD">
      <w:pPr>
        <w:shd w:val="clear" w:color="auto" w:fill="FFFFFF"/>
        <w:ind w:firstLine="720"/>
      </w:pPr>
      <w:r w:rsidRPr="00486FFE">
        <w:t xml:space="preserve">электрическая подстанция </w:t>
      </w:r>
      <w:r w:rsidR="00CD3BD0">
        <w:t xml:space="preserve">(далее – ПС) </w:t>
      </w:r>
      <w:r w:rsidRPr="00486FFE">
        <w:t>220 кВ «Восточная»;</w:t>
      </w:r>
    </w:p>
    <w:p w:rsidR="00791EAD" w:rsidRPr="00486FFE" w:rsidRDefault="00791EAD" w:rsidP="00791EAD">
      <w:pPr>
        <w:shd w:val="clear" w:color="auto" w:fill="FFFFFF"/>
        <w:ind w:firstLine="720"/>
      </w:pPr>
      <w:r w:rsidRPr="00486FFE">
        <w:t>территория перспективного комплекса для технических видов спорта.</w:t>
      </w:r>
    </w:p>
    <w:p w:rsidR="00791EAD" w:rsidRPr="00486FFE" w:rsidRDefault="00791EAD" w:rsidP="00791EAD">
      <w:pPr>
        <w:shd w:val="clear" w:color="auto" w:fill="FFFFFF"/>
        <w:ind w:firstLine="720"/>
      </w:pPr>
      <w:r w:rsidRPr="00486FFE">
        <w:t>Вдоль юго-западной границы территории разработки проекта планировки расположен Инюшенский бор.</w:t>
      </w:r>
    </w:p>
    <w:p w:rsidR="005A79F0" w:rsidRPr="00486FFE" w:rsidRDefault="00791EAD" w:rsidP="005A79F0">
      <w:pPr>
        <w:shd w:val="clear" w:color="auto" w:fill="FFFFFF"/>
        <w:ind w:firstLine="720"/>
      </w:pPr>
      <w:r w:rsidRPr="00486FFE">
        <w:t>Территория жилой застройки вдоль ул. Выборной имеет стандартную для районов массовой селитебной застройки схему функционально-планировочной организации. Это выражается в размещении учреждений культурно-бытового о</w:t>
      </w:r>
      <w:r w:rsidRPr="00486FFE">
        <w:t>б</w:t>
      </w:r>
      <w:r w:rsidRPr="00486FFE">
        <w:t>служивания повседневного уровня (магазины, аптеки и другие объекты) вдоль улиц по периметру микрорайона, тогда как территории объектов социального о</w:t>
      </w:r>
      <w:r w:rsidRPr="00486FFE">
        <w:t>б</w:t>
      </w:r>
      <w:r w:rsidRPr="00486FFE">
        <w:t>служивания (детские дошкольные учреждения, школы, поликлиника) размещены в центре жилых кварталов</w:t>
      </w:r>
      <w:r w:rsidR="005A79F0" w:rsidRPr="00486FFE">
        <w:t>.</w:t>
      </w:r>
    </w:p>
    <w:p w:rsidR="005A79F0" w:rsidRPr="00486FFE" w:rsidRDefault="005A79F0" w:rsidP="005A79F0">
      <w:pPr>
        <w:shd w:val="clear" w:color="auto" w:fill="FFFFFF"/>
        <w:ind w:firstLine="720"/>
      </w:pPr>
      <w:r w:rsidRPr="00486FFE">
        <w:t>Баланс существующего использования территории представлен в таблице 1.</w:t>
      </w:r>
    </w:p>
    <w:p w:rsidR="00791EAD" w:rsidRPr="00486FFE" w:rsidRDefault="00791EAD" w:rsidP="00791EAD">
      <w:pPr>
        <w:ind w:firstLine="708"/>
      </w:pPr>
    </w:p>
    <w:p w:rsidR="00791EAD" w:rsidRPr="00486FFE" w:rsidRDefault="00791EAD" w:rsidP="00791EAD">
      <w:pPr>
        <w:ind w:firstLine="0"/>
        <w:jc w:val="right"/>
        <w:outlineLvl w:val="0"/>
      </w:pPr>
      <w:r w:rsidRPr="00486FFE">
        <w:t>Таблица 1</w:t>
      </w:r>
    </w:p>
    <w:p w:rsidR="00791EAD" w:rsidRPr="00486FFE" w:rsidRDefault="005A79F0" w:rsidP="00791EAD">
      <w:pPr>
        <w:ind w:firstLine="0"/>
        <w:jc w:val="center"/>
        <w:outlineLvl w:val="0"/>
      </w:pPr>
      <w:r w:rsidRPr="00486FFE">
        <w:t>Баланс существующего использования территории</w:t>
      </w:r>
    </w:p>
    <w:p w:rsidR="00B6064A" w:rsidRPr="00486FFE" w:rsidRDefault="00B6064A" w:rsidP="00791EAD">
      <w:pPr>
        <w:ind w:firstLine="0"/>
        <w:jc w:val="center"/>
        <w:outlineLvl w:val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847"/>
        <w:gridCol w:w="6251"/>
        <w:gridCol w:w="1559"/>
        <w:gridCol w:w="1276"/>
      </w:tblGrid>
      <w:tr w:rsidR="00791EAD" w:rsidRPr="00486FFE" w:rsidTr="00B6064A">
        <w:trPr>
          <w:trHeight w:val="352"/>
          <w:tblHeader/>
        </w:trPr>
        <w:tc>
          <w:tcPr>
            <w:tcW w:w="847" w:type="dxa"/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№</w:t>
            </w:r>
          </w:p>
          <w:p w:rsidR="00791EAD" w:rsidRPr="00486FFE" w:rsidRDefault="00791EAD" w:rsidP="0084506D">
            <w:pPr>
              <w:ind w:firstLine="0"/>
              <w:jc w:val="center"/>
            </w:pPr>
            <w:r w:rsidRPr="00486FFE">
              <w:t>п</w:t>
            </w:r>
            <w:r w:rsidR="0084506D">
              <w:t>/п</w:t>
            </w:r>
          </w:p>
        </w:tc>
        <w:tc>
          <w:tcPr>
            <w:tcW w:w="6251" w:type="dxa"/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Показатель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Площадь, га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Процент</w:t>
            </w:r>
          </w:p>
        </w:tc>
      </w:tr>
    </w:tbl>
    <w:p w:rsidR="00791EAD" w:rsidRPr="00486FFE" w:rsidRDefault="00791EAD" w:rsidP="00791EAD">
      <w:pPr>
        <w:tabs>
          <w:tab w:val="left" w:pos="837"/>
          <w:tab w:val="left" w:pos="7196"/>
          <w:tab w:val="left" w:pos="8755"/>
        </w:tabs>
        <w:ind w:left="-10" w:firstLine="0"/>
        <w:jc w:val="left"/>
        <w:rPr>
          <w:sz w:val="2"/>
          <w:szCs w:val="2"/>
        </w:rPr>
      </w:pPr>
      <w:r w:rsidRPr="00486FFE">
        <w:rPr>
          <w:sz w:val="2"/>
          <w:szCs w:val="2"/>
        </w:rPr>
        <w:tab/>
      </w:r>
      <w:r w:rsidRPr="00486FFE">
        <w:rPr>
          <w:sz w:val="2"/>
          <w:szCs w:val="2"/>
        </w:rPr>
        <w:tab/>
      </w:r>
      <w:r w:rsidRPr="00486FFE">
        <w:rPr>
          <w:sz w:val="2"/>
          <w:szCs w:val="2"/>
        </w:rPr>
        <w:tab/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847"/>
        <w:gridCol w:w="6251"/>
        <w:gridCol w:w="1559"/>
        <w:gridCol w:w="1276"/>
      </w:tblGrid>
      <w:tr w:rsidR="00791EAD" w:rsidRPr="00486FFE" w:rsidTr="00B6064A">
        <w:trPr>
          <w:tblHeader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AD" w:rsidRPr="00486FFE" w:rsidRDefault="00791EAD" w:rsidP="00B6064A">
            <w:pPr>
              <w:ind w:firstLine="0"/>
              <w:jc w:val="center"/>
              <w:rPr>
                <w:sz w:val="24"/>
              </w:rPr>
            </w:pPr>
            <w:r w:rsidRPr="00486FFE">
              <w:rPr>
                <w:sz w:val="24"/>
              </w:rPr>
              <w:t>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 w:val="24"/>
              </w:rPr>
            </w:pPr>
            <w:r w:rsidRPr="00486FFE">
              <w:rPr>
                <w:sz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 w:val="24"/>
              </w:rPr>
            </w:pPr>
            <w:r w:rsidRPr="00486FFE">
              <w:rPr>
                <w:sz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 w:val="24"/>
              </w:rPr>
            </w:pPr>
            <w:r w:rsidRPr="00486FFE">
              <w:rPr>
                <w:sz w:val="24"/>
              </w:rPr>
              <w:t>4</w:t>
            </w:r>
          </w:p>
        </w:tc>
      </w:tr>
      <w:tr w:rsidR="00791EAD" w:rsidRPr="00486FFE" w:rsidTr="00B6064A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Общая площадь территории разработки проекта планировки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1629,0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100,0</w:t>
            </w:r>
          </w:p>
        </w:tc>
      </w:tr>
      <w:tr w:rsidR="00791EAD" w:rsidRPr="00486FFE" w:rsidTr="00B6064A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Общественно-деловые зоны,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67,4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4,1</w:t>
            </w:r>
          </w:p>
        </w:tc>
      </w:tr>
      <w:tr w:rsidR="00791EAD" w:rsidRPr="00486FFE" w:rsidTr="00B6064A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2.1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делового, общественного и коммерческого назначения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0,3</w:t>
            </w:r>
          </w:p>
        </w:tc>
      </w:tr>
      <w:tr w:rsidR="00791EAD" w:rsidRPr="00486FFE" w:rsidTr="00B6064A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2.2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высших, средних специальных учебных з</w:t>
            </w:r>
            <w:r w:rsidRPr="00486FFE">
              <w:t>а</w:t>
            </w:r>
            <w:r w:rsidRPr="00486FFE">
              <w:t>ведений и научно-исследовательских учреждений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28,5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1,75</w:t>
            </w:r>
          </w:p>
        </w:tc>
      </w:tr>
      <w:tr w:rsidR="00791EAD" w:rsidRPr="00486FFE" w:rsidTr="00B6064A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2.3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объектов здравоохранения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0,04</w:t>
            </w:r>
          </w:p>
        </w:tc>
      </w:tr>
      <w:tr w:rsidR="00791EAD" w:rsidRPr="00486FFE" w:rsidTr="00B6064A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3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Жилые зоны,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129,9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8,0</w:t>
            </w:r>
          </w:p>
        </w:tc>
      </w:tr>
      <w:tr w:rsidR="00791EAD" w:rsidRPr="00486FFE" w:rsidTr="00B6064A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3.1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застройки средне- и многоэтажными жил</w:t>
            </w:r>
            <w:r w:rsidRPr="00486FFE">
              <w:t>ы</w:t>
            </w:r>
            <w:r w:rsidRPr="00486FFE">
              <w:t>ми домами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85,2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5,3</w:t>
            </w:r>
          </w:p>
        </w:tc>
      </w:tr>
      <w:tr w:rsidR="00791EAD" w:rsidRPr="00486FFE" w:rsidTr="00B6064A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3.2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застройки индивидуальными и малоэта</w:t>
            </w:r>
            <w:r w:rsidRPr="00486FFE">
              <w:t>ж</w:t>
            </w:r>
            <w:r w:rsidRPr="00486FFE">
              <w:t xml:space="preserve">ными жилыми домами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44,7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2,7</w:t>
            </w:r>
          </w:p>
        </w:tc>
      </w:tr>
      <w:tr w:rsidR="00791EAD" w:rsidRPr="00486FFE" w:rsidTr="00B6064A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4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Зоны специального назначения,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30,5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1,9</w:t>
            </w:r>
          </w:p>
        </w:tc>
      </w:tr>
      <w:tr w:rsidR="00791EAD" w:rsidRPr="00486FFE" w:rsidTr="00B6064A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4.1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военных и иных режимных объектов и те</w:t>
            </w:r>
            <w:r w:rsidRPr="00486FFE">
              <w:t>р</w:t>
            </w:r>
            <w:r w:rsidRPr="00486FFE">
              <w:t>риторий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30,5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1,9</w:t>
            </w:r>
          </w:p>
        </w:tc>
      </w:tr>
      <w:tr w:rsidR="00791EAD" w:rsidRPr="00486FFE" w:rsidTr="00B6064A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5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Производственные зоны,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144,8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8,9</w:t>
            </w:r>
          </w:p>
        </w:tc>
      </w:tr>
      <w:tr w:rsidR="00791EAD" w:rsidRPr="00486FFE" w:rsidTr="00B6064A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5.1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112,5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6,9</w:t>
            </w:r>
          </w:p>
        </w:tc>
      </w:tr>
      <w:tr w:rsidR="00791EAD" w:rsidRPr="00486FFE" w:rsidTr="00B6064A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lastRenderedPageBreak/>
              <w:t>5.2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коммунальных и складских объектов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32,3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2,0</w:t>
            </w:r>
          </w:p>
        </w:tc>
      </w:tr>
      <w:tr w:rsidR="00791EAD" w:rsidRPr="00486FFE" w:rsidTr="00B6064A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AD" w:rsidRPr="00486FFE" w:rsidRDefault="00791EAD" w:rsidP="00B6064A">
            <w:pPr>
              <w:ind w:firstLine="0"/>
              <w:jc w:val="center"/>
            </w:pPr>
            <w:bookmarkStart w:id="0" w:name="_Hlk325554070"/>
            <w:r w:rsidRPr="00486FFE">
              <w:t>6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Зоны рекреационного назначения,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988,6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60,7</w:t>
            </w:r>
          </w:p>
        </w:tc>
      </w:tr>
      <w:tr w:rsidR="00791EAD" w:rsidRPr="00486FFE" w:rsidTr="00B6064A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6.1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природная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441,6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27,1</w:t>
            </w:r>
          </w:p>
        </w:tc>
      </w:tr>
      <w:tr w:rsidR="00791EAD" w:rsidRPr="00486FFE" w:rsidTr="00B6064A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6.2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озеленения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547,0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33,6</w:t>
            </w:r>
          </w:p>
        </w:tc>
      </w:tr>
      <w:tr w:rsidR="00791EAD" w:rsidRPr="00486FFE" w:rsidTr="00B6064A">
        <w:trPr>
          <w:trHeight w:val="349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6.3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объектов спортивного назначения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33,3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2,0</w:t>
            </w:r>
          </w:p>
        </w:tc>
      </w:tr>
      <w:bookmarkEnd w:id="0"/>
      <w:tr w:rsidR="00791EAD" w:rsidRPr="00486FFE" w:rsidTr="00B6064A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7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сельскохозяйственного использования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83,3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5,1</w:t>
            </w:r>
          </w:p>
        </w:tc>
      </w:tr>
      <w:tr w:rsidR="00791EAD" w:rsidRPr="00486FFE" w:rsidTr="00B6064A">
        <w:tc>
          <w:tcPr>
            <w:tcW w:w="8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8</w:t>
            </w:r>
          </w:p>
        </w:tc>
        <w:tc>
          <w:tcPr>
            <w:tcW w:w="62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Зоны инженерной и транспортной инфраструкт</w:t>
            </w:r>
            <w:r w:rsidRPr="00486FFE">
              <w:t>у</w:t>
            </w:r>
            <w:r w:rsidRPr="00486FFE">
              <w:t>ры, в том числе: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168,4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10,3</w:t>
            </w:r>
          </w:p>
        </w:tc>
      </w:tr>
      <w:tr w:rsidR="00791EAD" w:rsidRPr="00486FFE" w:rsidTr="00B6064A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8.1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улично-дорожной сети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10,2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0,6</w:t>
            </w:r>
          </w:p>
        </w:tc>
      </w:tr>
      <w:tr w:rsidR="00791EAD" w:rsidRPr="00486FFE" w:rsidTr="00B6064A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8.2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объектов инженерной инфраструктуры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158,2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9,7</w:t>
            </w:r>
          </w:p>
        </w:tc>
      </w:tr>
      <w:tr w:rsidR="00791EAD" w:rsidRPr="00486FFE" w:rsidTr="00B6064A"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9</w:t>
            </w:r>
          </w:p>
        </w:tc>
        <w:tc>
          <w:tcPr>
            <w:tcW w:w="6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Площадь водоемов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16,1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1,0</w:t>
            </w:r>
          </w:p>
        </w:tc>
      </w:tr>
    </w:tbl>
    <w:p w:rsidR="00791EAD" w:rsidRPr="00486FFE" w:rsidRDefault="00791EAD" w:rsidP="00791EAD">
      <w:pPr>
        <w:ind w:firstLine="700"/>
        <w:jc w:val="left"/>
        <w:rPr>
          <w:highlight w:val="cyan"/>
        </w:rPr>
      </w:pPr>
    </w:p>
    <w:p w:rsidR="00791EAD" w:rsidRPr="00486FFE" w:rsidRDefault="00791EAD" w:rsidP="00791EAD">
      <w:pPr>
        <w:ind w:firstLine="0"/>
        <w:jc w:val="center"/>
        <w:outlineLvl w:val="0"/>
        <w:rPr>
          <w:b/>
        </w:rPr>
      </w:pPr>
      <w:r w:rsidRPr="00486FFE">
        <w:rPr>
          <w:b/>
        </w:rPr>
        <w:t>2. Основные направления градостроительного развития территории</w:t>
      </w:r>
    </w:p>
    <w:p w:rsidR="00791EAD" w:rsidRPr="00486FFE" w:rsidRDefault="00791EAD" w:rsidP="00791EAD">
      <w:pPr>
        <w:ind w:firstLine="0"/>
        <w:jc w:val="center"/>
      </w:pPr>
    </w:p>
    <w:p w:rsidR="00791EAD" w:rsidRPr="00486FFE" w:rsidRDefault="00791EAD" w:rsidP="00791EAD">
      <w:pPr>
        <w:ind w:firstLine="0"/>
        <w:jc w:val="center"/>
        <w:outlineLvl w:val="0"/>
        <w:rPr>
          <w:b/>
        </w:rPr>
      </w:pPr>
      <w:r w:rsidRPr="00486FFE">
        <w:rPr>
          <w:b/>
        </w:rPr>
        <w:t>2.1. Основные положения</w:t>
      </w:r>
    </w:p>
    <w:p w:rsidR="00791EAD" w:rsidRPr="00486FFE" w:rsidRDefault="00791EAD" w:rsidP="00791EAD"/>
    <w:p w:rsidR="00791EAD" w:rsidRPr="00486FFE" w:rsidRDefault="00791EAD" w:rsidP="00791EAD">
      <w:r w:rsidRPr="00486FFE">
        <w:t>Проект планировки выполнен с целью выделения элементов планировочной структуры территории, установления характеристик планируемого развития эл</w:t>
      </w:r>
      <w:r w:rsidRPr="00486FFE">
        <w:t>е</w:t>
      </w:r>
      <w:r w:rsidRPr="00486FFE">
        <w:t xml:space="preserve">ментов планировочной структуры – микрорайонов и кварталов. </w:t>
      </w:r>
    </w:p>
    <w:p w:rsidR="00791EAD" w:rsidRPr="00486FFE" w:rsidRDefault="00791EAD" w:rsidP="00791EAD">
      <w:r w:rsidRPr="00486FFE">
        <w:t>Проектом планировки в соответствии с положениями Генерального плана города Новосибирска предусматриваются следующие основные мероприятия по развитию территории:</w:t>
      </w:r>
    </w:p>
    <w:p w:rsidR="00791EAD" w:rsidRPr="00486FFE" w:rsidRDefault="00791EAD" w:rsidP="00791EAD">
      <w:r w:rsidRPr="00486FFE">
        <w:t>развитие существующей зоны многоэтажной застройки и зоны высших и специальных учебных заведений в западной части территории;</w:t>
      </w:r>
    </w:p>
    <w:p w:rsidR="00791EAD" w:rsidRPr="00486FFE" w:rsidRDefault="00791EAD" w:rsidP="00791EAD">
      <w:r w:rsidRPr="00486FFE">
        <w:t>развитие существующей зоны малоэтажной жилой застройки в центральной части территории;</w:t>
      </w:r>
    </w:p>
    <w:p w:rsidR="00791EAD" w:rsidRPr="00486FFE" w:rsidRDefault="00791EAD" w:rsidP="00791EAD">
      <w:r w:rsidRPr="00486FFE">
        <w:t>развитие зон промышленно-коммунальных территорий и зон объектов и</w:t>
      </w:r>
      <w:r w:rsidRPr="00486FFE">
        <w:t>н</w:t>
      </w:r>
      <w:r w:rsidRPr="00486FFE">
        <w:t>женерной инфраструктуры в центральной и восточной част</w:t>
      </w:r>
      <w:r w:rsidR="00CD3BD0">
        <w:t>ях</w:t>
      </w:r>
      <w:r w:rsidRPr="00486FFE">
        <w:t xml:space="preserve"> территории;</w:t>
      </w:r>
    </w:p>
    <w:p w:rsidR="00791EAD" w:rsidRPr="00486FFE" w:rsidRDefault="00791EAD" w:rsidP="00791EAD">
      <w:r w:rsidRPr="00486FFE">
        <w:t>сохранение зоны спортивных учреждений в западной и южных частях те</w:t>
      </w:r>
      <w:r w:rsidRPr="00486FFE">
        <w:t>р</w:t>
      </w:r>
      <w:r w:rsidRPr="00486FFE">
        <w:t>ритории;</w:t>
      </w:r>
    </w:p>
    <w:p w:rsidR="00791EAD" w:rsidRPr="00486FFE" w:rsidRDefault="00791EAD" w:rsidP="00791EAD">
      <w:r w:rsidRPr="00486FFE">
        <w:t>сохранение зоны малоэтажной застройки и зоны специального значения в северной части территории;</w:t>
      </w:r>
    </w:p>
    <w:p w:rsidR="00791EAD" w:rsidRPr="00486FFE" w:rsidRDefault="00791EAD" w:rsidP="00791EAD">
      <w:r w:rsidRPr="00486FFE">
        <w:t>сохранение обширных природно-рекреационных территорий преимущес</w:t>
      </w:r>
      <w:r w:rsidRPr="00486FFE">
        <w:t>т</w:t>
      </w:r>
      <w:r w:rsidRPr="00486FFE">
        <w:t>венно на периферийных участках рассматриваемой территории;</w:t>
      </w:r>
    </w:p>
    <w:p w:rsidR="00791EAD" w:rsidRPr="00486FFE" w:rsidRDefault="00791EAD" w:rsidP="00791EAD">
      <w:r w:rsidRPr="00486FFE">
        <w:t>формирование зоны многоэтажной застройки и общественно-деловой зоны в юго-западной части территории</w:t>
      </w:r>
      <w:r w:rsidR="00C57104">
        <w:t>;</w:t>
      </w:r>
    </w:p>
    <w:p w:rsidR="00791EAD" w:rsidRPr="00486FFE" w:rsidRDefault="00791EAD" w:rsidP="00791EAD">
      <w:r w:rsidRPr="00486FFE">
        <w:t>формирование зон объектов спортивного назначения и общественно-деловой зоны в центральной части территории;</w:t>
      </w:r>
    </w:p>
    <w:p w:rsidR="00791EAD" w:rsidRPr="00486FFE" w:rsidRDefault="00791EAD" w:rsidP="00791EAD">
      <w:pPr>
        <w:rPr>
          <w:b/>
        </w:rPr>
      </w:pPr>
      <w:r w:rsidRPr="00486FFE">
        <w:t>формирование зоны застройки индивидуальными и малоэтажными жилыми домами в северной и южной частях территории.</w:t>
      </w:r>
    </w:p>
    <w:p w:rsidR="00791EAD" w:rsidRDefault="00791EAD" w:rsidP="00791EAD">
      <w:pPr>
        <w:rPr>
          <w:b/>
        </w:rPr>
      </w:pPr>
    </w:p>
    <w:p w:rsidR="00C57104" w:rsidRDefault="00C57104" w:rsidP="00791EAD">
      <w:pPr>
        <w:rPr>
          <w:b/>
        </w:rPr>
      </w:pPr>
    </w:p>
    <w:p w:rsidR="00C57104" w:rsidRDefault="00C57104" w:rsidP="00791EAD">
      <w:pPr>
        <w:rPr>
          <w:b/>
        </w:rPr>
      </w:pPr>
    </w:p>
    <w:p w:rsidR="00C57104" w:rsidRDefault="00C57104" w:rsidP="00791EAD">
      <w:pPr>
        <w:rPr>
          <w:b/>
        </w:rPr>
      </w:pPr>
    </w:p>
    <w:p w:rsidR="00C57104" w:rsidRPr="00486FFE" w:rsidRDefault="00C57104" w:rsidP="00791EAD">
      <w:pPr>
        <w:rPr>
          <w:b/>
        </w:rPr>
      </w:pPr>
    </w:p>
    <w:p w:rsidR="00791EAD" w:rsidRPr="00486FFE" w:rsidRDefault="00791EAD" w:rsidP="00791EAD">
      <w:pPr>
        <w:suppressAutoHyphens/>
        <w:ind w:firstLine="0"/>
        <w:jc w:val="center"/>
        <w:rPr>
          <w:b/>
        </w:rPr>
      </w:pPr>
      <w:r w:rsidRPr="00486FFE">
        <w:rPr>
          <w:b/>
        </w:rPr>
        <w:lastRenderedPageBreak/>
        <w:t>2.2. Размещение объектов капитального строительства различного назначения</w:t>
      </w:r>
    </w:p>
    <w:p w:rsidR="00791EAD" w:rsidRPr="00486FFE" w:rsidRDefault="00791EAD" w:rsidP="00791EAD"/>
    <w:p w:rsidR="00791EAD" w:rsidRPr="00486FFE" w:rsidRDefault="00791EAD" w:rsidP="00791EAD">
      <w:pPr>
        <w:ind w:firstLine="708"/>
        <w:rPr>
          <w:szCs w:val="24"/>
        </w:rPr>
      </w:pPr>
      <w:r w:rsidRPr="00486FFE">
        <w:rPr>
          <w:szCs w:val="24"/>
        </w:rPr>
        <w:t>Комплексная оценка градостроительной ситуации и оснований для развития территории определяет мероприятия по выявлению территорий преимуществе</w:t>
      </w:r>
      <w:r w:rsidRPr="00486FFE">
        <w:rPr>
          <w:szCs w:val="24"/>
        </w:rPr>
        <w:t>н</w:t>
      </w:r>
      <w:r w:rsidRPr="00486FFE">
        <w:rPr>
          <w:szCs w:val="24"/>
        </w:rPr>
        <w:t>ного сохранения и территорий реорганизации сложившейся застройки для:</w:t>
      </w:r>
    </w:p>
    <w:p w:rsidR="00791EAD" w:rsidRPr="00486FFE" w:rsidRDefault="00791EAD" w:rsidP="00791EAD">
      <w:pPr>
        <w:ind w:firstLine="708"/>
        <w:rPr>
          <w:szCs w:val="24"/>
        </w:rPr>
      </w:pPr>
      <w:r w:rsidRPr="00486FFE">
        <w:rPr>
          <w:szCs w:val="24"/>
        </w:rPr>
        <w:t>нового строительства жилищного фонда;</w:t>
      </w:r>
    </w:p>
    <w:p w:rsidR="00791EAD" w:rsidRPr="00486FFE" w:rsidRDefault="00791EAD" w:rsidP="00791EAD">
      <w:pPr>
        <w:ind w:firstLine="708"/>
        <w:rPr>
          <w:szCs w:val="24"/>
        </w:rPr>
      </w:pPr>
      <w:r w:rsidRPr="00486FFE">
        <w:rPr>
          <w:szCs w:val="24"/>
        </w:rPr>
        <w:t>нового строительства объектов коммунально-складского, жилищно-комму-нального назначения и объектов инженерной инфраструктуры;</w:t>
      </w:r>
    </w:p>
    <w:p w:rsidR="00791EAD" w:rsidRPr="00486FFE" w:rsidRDefault="00791EAD" w:rsidP="00791EAD">
      <w:pPr>
        <w:ind w:firstLine="708"/>
        <w:rPr>
          <w:szCs w:val="24"/>
        </w:rPr>
      </w:pPr>
      <w:r w:rsidRPr="00486FFE">
        <w:rPr>
          <w:szCs w:val="24"/>
        </w:rPr>
        <w:t>размещения объектов социальной инфраструктуры;</w:t>
      </w:r>
    </w:p>
    <w:p w:rsidR="00791EAD" w:rsidRPr="00486FFE" w:rsidRDefault="00791EAD" w:rsidP="00791EAD">
      <w:pPr>
        <w:ind w:firstLine="708"/>
        <w:rPr>
          <w:szCs w:val="24"/>
        </w:rPr>
      </w:pPr>
      <w:r w:rsidRPr="00486FFE">
        <w:rPr>
          <w:szCs w:val="24"/>
        </w:rPr>
        <w:t>размещения объектов гаражно-стояночного хозяйства;</w:t>
      </w:r>
    </w:p>
    <w:p w:rsidR="00791EAD" w:rsidRPr="00486FFE" w:rsidRDefault="00791EAD" w:rsidP="00791EAD">
      <w:pPr>
        <w:ind w:firstLine="708"/>
        <w:rPr>
          <w:szCs w:val="24"/>
        </w:rPr>
      </w:pPr>
      <w:r w:rsidRPr="00486FFE">
        <w:rPr>
          <w:szCs w:val="24"/>
        </w:rPr>
        <w:t>выделения участков для создания новых объектов природно-рекреационного назначения (парков, скверов, бульваров);</w:t>
      </w:r>
    </w:p>
    <w:p w:rsidR="00791EAD" w:rsidRPr="00486FFE" w:rsidRDefault="00791EAD" w:rsidP="00791EAD">
      <w:pPr>
        <w:ind w:firstLine="708"/>
        <w:rPr>
          <w:szCs w:val="24"/>
        </w:rPr>
      </w:pPr>
      <w:r w:rsidRPr="00486FFE">
        <w:rPr>
          <w:szCs w:val="24"/>
        </w:rPr>
        <w:t>развития улично-дорожной сети.</w:t>
      </w:r>
    </w:p>
    <w:p w:rsidR="00791EAD" w:rsidRPr="00486FFE" w:rsidRDefault="00791EAD" w:rsidP="00791EAD">
      <w:pPr>
        <w:ind w:firstLine="708"/>
        <w:rPr>
          <w:szCs w:val="24"/>
        </w:rPr>
      </w:pPr>
      <w:r w:rsidRPr="00486FFE">
        <w:rPr>
          <w:szCs w:val="24"/>
        </w:rPr>
        <w:t>С учетом комплексной оценки градостроительной ситуации и оснований для развития территории разработаны проектные предложения, которые пред</w:t>
      </w:r>
      <w:r w:rsidRPr="00486FFE">
        <w:rPr>
          <w:szCs w:val="24"/>
        </w:rPr>
        <w:t>у</w:t>
      </w:r>
      <w:r w:rsidRPr="00486FFE">
        <w:rPr>
          <w:szCs w:val="24"/>
        </w:rPr>
        <w:t>сматривают:</w:t>
      </w:r>
    </w:p>
    <w:p w:rsidR="00791EAD" w:rsidRPr="00486FFE" w:rsidRDefault="00791EAD" w:rsidP="00791EAD">
      <w:pPr>
        <w:tabs>
          <w:tab w:val="num" w:pos="0"/>
        </w:tabs>
        <w:ind w:firstLine="708"/>
        <w:rPr>
          <w:szCs w:val="24"/>
        </w:rPr>
      </w:pPr>
      <w:r w:rsidRPr="00486FFE">
        <w:rPr>
          <w:szCs w:val="24"/>
        </w:rPr>
        <w:t>размещение нового жилищного многоквартирного фонда в пределах сущ</w:t>
      </w:r>
      <w:r w:rsidRPr="00486FFE">
        <w:rPr>
          <w:szCs w:val="24"/>
        </w:rPr>
        <w:t>е</w:t>
      </w:r>
      <w:r w:rsidRPr="00486FFE">
        <w:rPr>
          <w:szCs w:val="24"/>
        </w:rPr>
        <w:t>ствующей жилой застройки по ул. Выборной. Общая площадь нового строител</w:t>
      </w:r>
      <w:r w:rsidRPr="00486FFE">
        <w:rPr>
          <w:szCs w:val="24"/>
        </w:rPr>
        <w:t>ь</w:t>
      </w:r>
      <w:r w:rsidRPr="00486FFE">
        <w:rPr>
          <w:szCs w:val="24"/>
        </w:rPr>
        <w:t>ства – 236,3 тыс. кв. м (9,8 тыс. человек);</w:t>
      </w:r>
    </w:p>
    <w:p w:rsidR="00791EAD" w:rsidRPr="00486FFE" w:rsidRDefault="00791EAD" w:rsidP="00791EAD">
      <w:pPr>
        <w:tabs>
          <w:tab w:val="num" w:pos="0"/>
        </w:tabs>
        <w:ind w:firstLine="708"/>
        <w:rPr>
          <w:szCs w:val="24"/>
        </w:rPr>
      </w:pPr>
      <w:r w:rsidRPr="00486FFE">
        <w:rPr>
          <w:szCs w:val="24"/>
        </w:rPr>
        <w:t>размещение нового жилищного многоквартирного фонда на территории бывшей агрофирмы, предполагаемо</w:t>
      </w:r>
      <w:r w:rsidR="00483887">
        <w:rPr>
          <w:szCs w:val="24"/>
        </w:rPr>
        <w:t>й</w:t>
      </w:r>
      <w:r w:rsidRPr="00486FFE">
        <w:rPr>
          <w:szCs w:val="24"/>
        </w:rPr>
        <w:t xml:space="preserve"> к выводу. Общая площадь нового стро</w:t>
      </w:r>
      <w:r w:rsidRPr="00486FFE">
        <w:rPr>
          <w:szCs w:val="24"/>
        </w:rPr>
        <w:t>и</w:t>
      </w:r>
      <w:r w:rsidRPr="00486FFE">
        <w:rPr>
          <w:szCs w:val="24"/>
        </w:rPr>
        <w:t>тельства – 387 тыс. кв. м (16,1 тыс. человек);</w:t>
      </w:r>
    </w:p>
    <w:p w:rsidR="00791EAD" w:rsidRPr="00486FFE" w:rsidRDefault="00791EAD" w:rsidP="00791EAD">
      <w:pPr>
        <w:tabs>
          <w:tab w:val="num" w:pos="0"/>
        </w:tabs>
        <w:ind w:firstLine="708"/>
        <w:rPr>
          <w:szCs w:val="24"/>
        </w:rPr>
      </w:pPr>
      <w:r w:rsidRPr="00486FFE">
        <w:rPr>
          <w:szCs w:val="24"/>
        </w:rPr>
        <w:t>размещение объектов гаражно-стояночного хозяйства общей емкостью 18000 машино-мест;</w:t>
      </w:r>
    </w:p>
    <w:p w:rsidR="00791EAD" w:rsidRPr="00486FFE" w:rsidRDefault="00791EAD" w:rsidP="00791EAD">
      <w:pPr>
        <w:tabs>
          <w:tab w:val="num" w:pos="0"/>
        </w:tabs>
        <w:ind w:firstLine="708"/>
        <w:rPr>
          <w:szCs w:val="24"/>
        </w:rPr>
      </w:pPr>
      <w:r w:rsidRPr="00486FFE">
        <w:rPr>
          <w:szCs w:val="24"/>
        </w:rPr>
        <w:t>строительство малоэтажной жилой застройки общей площадью 1,6 тыс. кв. м (0,4 тыс. человек);</w:t>
      </w:r>
    </w:p>
    <w:p w:rsidR="00791EAD" w:rsidRPr="00486FFE" w:rsidRDefault="00791EAD" w:rsidP="00791EAD">
      <w:pPr>
        <w:tabs>
          <w:tab w:val="num" w:pos="0"/>
        </w:tabs>
        <w:ind w:firstLine="708"/>
        <w:rPr>
          <w:szCs w:val="24"/>
        </w:rPr>
      </w:pPr>
      <w:r w:rsidRPr="00486FFE">
        <w:rPr>
          <w:szCs w:val="24"/>
        </w:rPr>
        <w:t xml:space="preserve">размещение объектов торговли в соответствии </w:t>
      </w:r>
      <w:r w:rsidR="00C57104">
        <w:rPr>
          <w:szCs w:val="24"/>
        </w:rPr>
        <w:t xml:space="preserve">с </w:t>
      </w:r>
      <w:r w:rsidRPr="00486FFE">
        <w:rPr>
          <w:szCs w:val="24"/>
        </w:rPr>
        <w:t>Местным</w:t>
      </w:r>
      <w:r w:rsidR="00C57104">
        <w:rPr>
          <w:szCs w:val="24"/>
        </w:rPr>
        <w:t>и</w:t>
      </w:r>
      <w:r w:rsidRPr="00486FFE">
        <w:rPr>
          <w:szCs w:val="24"/>
        </w:rPr>
        <w:t xml:space="preserve"> нормативам</w:t>
      </w:r>
      <w:r w:rsidR="00C57104">
        <w:rPr>
          <w:szCs w:val="24"/>
        </w:rPr>
        <w:t>и</w:t>
      </w:r>
      <w:r w:rsidRPr="00486FFE">
        <w:rPr>
          <w:szCs w:val="24"/>
        </w:rPr>
        <w:t xml:space="preserve"> градостроительного проектирования города Новосибирска;</w:t>
      </w:r>
    </w:p>
    <w:p w:rsidR="00791EAD" w:rsidRPr="00486FFE" w:rsidRDefault="00791EAD" w:rsidP="00791EAD">
      <w:pPr>
        <w:tabs>
          <w:tab w:val="num" w:pos="0"/>
        </w:tabs>
        <w:ind w:firstLine="708"/>
        <w:rPr>
          <w:szCs w:val="24"/>
        </w:rPr>
      </w:pPr>
      <w:r w:rsidRPr="00486FFE">
        <w:rPr>
          <w:szCs w:val="24"/>
        </w:rPr>
        <w:t>размещение объектов социальной инфраструктуры в соответствии с Мес</w:t>
      </w:r>
      <w:r w:rsidRPr="00486FFE">
        <w:rPr>
          <w:szCs w:val="24"/>
        </w:rPr>
        <w:t>т</w:t>
      </w:r>
      <w:r w:rsidRPr="00486FFE">
        <w:rPr>
          <w:szCs w:val="24"/>
        </w:rPr>
        <w:t>ным</w:t>
      </w:r>
      <w:r w:rsidR="00C57104">
        <w:rPr>
          <w:szCs w:val="24"/>
        </w:rPr>
        <w:t>и</w:t>
      </w:r>
      <w:r w:rsidRPr="00486FFE">
        <w:rPr>
          <w:szCs w:val="24"/>
        </w:rPr>
        <w:t xml:space="preserve"> нормативам</w:t>
      </w:r>
      <w:r w:rsidR="00C57104">
        <w:rPr>
          <w:szCs w:val="24"/>
        </w:rPr>
        <w:t>и</w:t>
      </w:r>
      <w:r w:rsidRPr="00486FFE">
        <w:rPr>
          <w:szCs w:val="24"/>
        </w:rPr>
        <w:t xml:space="preserve"> градостроительного проектирования города Новосибирска:</w:t>
      </w:r>
    </w:p>
    <w:p w:rsidR="00791EAD" w:rsidRPr="00486FFE" w:rsidRDefault="00791EAD" w:rsidP="00791EAD">
      <w:pPr>
        <w:ind w:firstLine="708"/>
        <w:rPr>
          <w:szCs w:val="24"/>
        </w:rPr>
      </w:pPr>
      <w:r w:rsidRPr="00486FFE">
        <w:rPr>
          <w:szCs w:val="24"/>
        </w:rPr>
        <w:t>детских дошкольных учреждений;</w:t>
      </w:r>
    </w:p>
    <w:p w:rsidR="00791EAD" w:rsidRPr="00486FFE" w:rsidRDefault="00791EAD" w:rsidP="00791EAD">
      <w:pPr>
        <w:ind w:firstLine="708"/>
        <w:rPr>
          <w:szCs w:val="24"/>
        </w:rPr>
      </w:pPr>
      <w:r w:rsidRPr="00486FFE">
        <w:rPr>
          <w:szCs w:val="24"/>
        </w:rPr>
        <w:t>общеобразовательных школ;</w:t>
      </w:r>
    </w:p>
    <w:p w:rsidR="00791EAD" w:rsidRPr="00486FFE" w:rsidRDefault="00791EAD" w:rsidP="00791EAD">
      <w:pPr>
        <w:ind w:firstLine="708"/>
        <w:rPr>
          <w:szCs w:val="24"/>
        </w:rPr>
      </w:pPr>
      <w:r w:rsidRPr="00486FFE">
        <w:rPr>
          <w:szCs w:val="24"/>
        </w:rPr>
        <w:t>поликлиник;</w:t>
      </w:r>
    </w:p>
    <w:p w:rsidR="00791EAD" w:rsidRPr="00486FFE" w:rsidRDefault="00791EAD" w:rsidP="00791EAD">
      <w:pPr>
        <w:tabs>
          <w:tab w:val="num" w:pos="0"/>
        </w:tabs>
        <w:ind w:firstLine="708"/>
        <w:rPr>
          <w:szCs w:val="24"/>
        </w:rPr>
      </w:pPr>
      <w:r w:rsidRPr="00486FFE">
        <w:rPr>
          <w:szCs w:val="24"/>
        </w:rPr>
        <w:t>размещение многофункционального комплекса «Сибирское кольцо», пре</w:t>
      </w:r>
      <w:r w:rsidRPr="00486FFE">
        <w:rPr>
          <w:szCs w:val="24"/>
        </w:rPr>
        <w:t>д</w:t>
      </w:r>
      <w:r w:rsidRPr="00486FFE">
        <w:rPr>
          <w:szCs w:val="24"/>
        </w:rPr>
        <w:t>назначенного в первую очередь для проведения различных спортивных мер</w:t>
      </w:r>
      <w:r w:rsidRPr="00486FFE">
        <w:rPr>
          <w:szCs w:val="24"/>
        </w:rPr>
        <w:t>о</w:t>
      </w:r>
      <w:r w:rsidRPr="00486FFE">
        <w:rPr>
          <w:szCs w:val="24"/>
        </w:rPr>
        <w:t>приятий по автомобильному и другим техническим видам спорта. Помимо соре</w:t>
      </w:r>
      <w:r w:rsidRPr="00486FFE">
        <w:rPr>
          <w:szCs w:val="24"/>
        </w:rPr>
        <w:t>в</w:t>
      </w:r>
      <w:r w:rsidRPr="00486FFE">
        <w:rPr>
          <w:szCs w:val="24"/>
        </w:rPr>
        <w:t>нований по автоспорту на трассах и в сооружениях комплекса будут базироваться постоянно действующие:</w:t>
      </w:r>
    </w:p>
    <w:p w:rsidR="00791EAD" w:rsidRPr="00486FFE" w:rsidRDefault="00791EAD" w:rsidP="00791EAD">
      <w:pPr>
        <w:tabs>
          <w:tab w:val="num" w:pos="0"/>
        </w:tabs>
        <w:ind w:firstLine="708"/>
        <w:rPr>
          <w:szCs w:val="24"/>
        </w:rPr>
      </w:pPr>
      <w:r w:rsidRPr="00486FFE">
        <w:rPr>
          <w:szCs w:val="24"/>
        </w:rPr>
        <w:t>муниципальное учреждение дополнительного образования для детей по техническим видам спорта;</w:t>
      </w:r>
    </w:p>
    <w:p w:rsidR="00791EAD" w:rsidRPr="00486FFE" w:rsidRDefault="00791EAD" w:rsidP="00791EAD">
      <w:pPr>
        <w:ind w:firstLine="708"/>
        <w:rPr>
          <w:szCs w:val="24"/>
        </w:rPr>
      </w:pPr>
      <w:r w:rsidRPr="00486FFE">
        <w:rPr>
          <w:szCs w:val="24"/>
        </w:rPr>
        <w:t>школа высшего спортивного мастерства;</w:t>
      </w:r>
    </w:p>
    <w:p w:rsidR="00791EAD" w:rsidRPr="00486FFE" w:rsidRDefault="00791EAD" w:rsidP="00791EAD">
      <w:pPr>
        <w:ind w:firstLine="708"/>
        <w:rPr>
          <w:szCs w:val="24"/>
        </w:rPr>
      </w:pPr>
      <w:r w:rsidRPr="00486FFE">
        <w:rPr>
          <w:szCs w:val="24"/>
        </w:rPr>
        <w:t>центр безопасного вождения;</w:t>
      </w:r>
    </w:p>
    <w:p w:rsidR="00791EAD" w:rsidRPr="00486FFE" w:rsidRDefault="00791EAD" w:rsidP="00791EAD">
      <w:pPr>
        <w:ind w:firstLine="708"/>
        <w:rPr>
          <w:szCs w:val="24"/>
        </w:rPr>
      </w:pPr>
      <w:r w:rsidRPr="00486FFE">
        <w:rPr>
          <w:szCs w:val="24"/>
        </w:rPr>
        <w:t>закрытый и открытый картинг;</w:t>
      </w:r>
    </w:p>
    <w:p w:rsidR="00791EAD" w:rsidRPr="00486FFE" w:rsidRDefault="00791EAD" w:rsidP="00791EAD">
      <w:pPr>
        <w:ind w:firstLine="708"/>
        <w:rPr>
          <w:szCs w:val="24"/>
        </w:rPr>
      </w:pPr>
      <w:r w:rsidRPr="00486FFE">
        <w:rPr>
          <w:szCs w:val="24"/>
        </w:rPr>
        <w:t>прокат спортивной техники и снаряжения;</w:t>
      </w:r>
    </w:p>
    <w:p w:rsidR="00791EAD" w:rsidRPr="00486FFE" w:rsidRDefault="00791EAD" w:rsidP="00791EAD">
      <w:pPr>
        <w:ind w:firstLine="708"/>
        <w:rPr>
          <w:szCs w:val="24"/>
        </w:rPr>
      </w:pPr>
      <w:r w:rsidRPr="00486FFE">
        <w:rPr>
          <w:szCs w:val="24"/>
        </w:rPr>
        <w:t>комплекс испытаний автомобилей и мотоциклов;</w:t>
      </w:r>
    </w:p>
    <w:p w:rsidR="00791EAD" w:rsidRPr="00486FFE" w:rsidRDefault="00791EAD" w:rsidP="00791EAD">
      <w:pPr>
        <w:ind w:firstLine="708"/>
        <w:rPr>
          <w:szCs w:val="24"/>
        </w:rPr>
      </w:pPr>
      <w:r w:rsidRPr="00486FFE">
        <w:rPr>
          <w:szCs w:val="24"/>
        </w:rPr>
        <w:lastRenderedPageBreak/>
        <w:t>велодром.</w:t>
      </w:r>
    </w:p>
    <w:p w:rsidR="00791EAD" w:rsidRPr="00486FFE" w:rsidRDefault="00791EAD" w:rsidP="00791EAD">
      <w:pPr>
        <w:ind w:firstLine="708"/>
        <w:rPr>
          <w:szCs w:val="24"/>
        </w:rPr>
      </w:pPr>
      <w:r w:rsidRPr="00486FFE">
        <w:rPr>
          <w:szCs w:val="24"/>
        </w:rPr>
        <w:t>Помимо обслуживания нужд автоспорта</w:t>
      </w:r>
      <w:r w:rsidR="00483887">
        <w:rPr>
          <w:szCs w:val="24"/>
        </w:rPr>
        <w:t>,</w:t>
      </w:r>
      <w:r w:rsidRPr="00486FFE">
        <w:rPr>
          <w:szCs w:val="24"/>
        </w:rPr>
        <w:t xml:space="preserve"> в комплекс с инфраструктурой б</w:t>
      </w:r>
      <w:r w:rsidRPr="00486FFE">
        <w:rPr>
          <w:szCs w:val="24"/>
        </w:rPr>
        <w:t>у</w:t>
      </w:r>
      <w:r w:rsidRPr="00486FFE">
        <w:rPr>
          <w:szCs w:val="24"/>
        </w:rPr>
        <w:t>дет интегрирован ряд других секторов:</w:t>
      </w:r>
    </w:p>
    <w:p w:rsidR="00791EAD" w:rsidRPr="00486FFE" w:rsidRDefault="00791EAD" w:rsidP="00791EAD">
      <w:pPr>
        <w:ind w:firstLine="708"/>
        <w:rPr>
          <w:szCs w:val="24"/>
        </w:rPr>
      </w:pPr>
      <w:r w:rsidRPr="00486FFE">
        <w:rPr>
          <w:szCs w:val="24"/>
        </w:rPr>
        <w:t>выставочный комплекс площадью 40000 кв. м;</w:t>
      </w:r>
    </w:p>
    <w:p w:rsidR="00791EAD" w:rsidRPr="00486FFE" w:rsidRDefault="00791EAD" w:rsidP="00791EAD">
      <w:pPr>
        <w:ind w:firstLine="708"/>
        <w:rPr>
          <w:szCs w:val="24"/>
        </w:rPr>
      </w:pPr>
      <w:r w:rsidRPr="00486FFE">
        <w:rPr>
          <w:szCs w:val="24"/>
        </w:rPr>
        <w:t>гостиничный комплекс на 350 мест, центры автомобильных дилеров;</w:t>
      </w:r>
    </w:p>
    <w:p w:rsidR="00791EAD" w:rsidRPr="00486FFE" w:rsidRDefault="00791EAD" w:rsidP="00791EAD">
      <w:pPr>
        <w:ind w:firstLine="708"/>
        <w:rPr>
          <w:szCs w:val="24"/>
        </w:rPr>
      </w:pPr>
      <w:r w:rsidRPr="00486FFE">
        <w:rPr>
          <w:szCs w:val="24"/>
        </w:rPr>
        <w:t>ночной клуб, тематические кафе и ресторан;</w:t>
      </w:r>
    </w:p>
    <w:p w:rsidR="00791EAD" w:rsidRPr="00486FFE" w:rsidRDefault="00791EAD" w:rsidP="00791EAD">
      <w:pPr>
        <w:tabs>
          <w:tab w:val="num" w:pos="0"/>
        </w:tabs>
        <w:rPr>
          <w:szCs w:val="24"/>
        </w:rPr>
      </w:pPr>
      <w:r w:rsidRPr="00486FFE">
        <w:rPr>
          <w:szCs w:val="24"/>
        </w:rPr>
        <w:t>новые объекты природно-рекреационного назначения (парк</w:t>
      </w:r>
      <w:r w:rsidR="00483887">
        <w:rPr>
          <w:szCs w:val="24"/>
        </w:rPr>
        <w:t>и</w:t>
      </w:r>
      <w:r w:rsidRPr="00486FFE">
        <w:rPr>
          <w:szCs w:val="24"/>
        </w:rPr>
        <w:t>, сквер</w:t>
      </w:r>
      <w:r w:rsidR="00483887">
        <w:rPr>
          <w:szCs w:val="24"/>
        </w:rPr>
        <w:t>ы</w:t>
      </w:r>
      <w:r w:rsidRPr="00486FFE">
        <w:rPr>
          <w:szCs w:val="24"/>
        </w:rPr>
        <w:t>, бул</w:t>
      </w:r>
      <w:r w:rsidRPr="00486FFE">
        <w:rPr>
          <w:szCs w:val="24"/>
        </w:rPr>
        <w:t>ь</w:t>
      </w:r>
      <w:r w:rsidRPr="00486FFE">
        <w:rPr>
          <w:szCs w:val="24"/>
        </w:rPr>
        <w:t>вар</w:t>
      </w:r>
      <w:r w:rsidR="00483887">
        <w:rPr>
          <w:szCs w:val="24"/>
        </w:rPr>
        <w:t>ы</w:t>
      </w:r>
      <w:r w:rsidRPr="00486FFE">
        <w:rPr>
          <w:szCs w:val="24"/>
        </w:rPr>
        <w:t>);</w:t>
      </w:r>
    </w:p>
    <w:p w:rsidR="00791EAD" w:rsidRPr="00486FFE" w:rsidRDefault="00791EAD" w:rsidP="00791EAD">
      <w:pPr>
        <w:tabs>
          <w:tab w:val="num" w:pos="0"/>
        </w:tabs>
        <w:ind w:firstLine="708"/>
        <w:rPr>
          <w:szCs w:val="24"/>
        </w:rPr>
      </w:pPr>
      <w:r w:rsidRPr="00486FFE">
        <w:rPr>
          <w:szCs w:val="24"/>
        </w:rPr>
        <w:t>улично-дорожная сеть;</w:t>
      </w:r>
    </w:p>
    <w:p w:rsidR="00791EAD" w:rsidRPr="00486FFE" w:rsidRDefault="00791EAD" w:rsidP="00791EAD">
      <w:pPr>
        <w:tabs>
          <w:tab w:val="num" w:pos="0"/>
        </w:tabs>
        <w:ind w:firstLine="708"/>
        <w:rPr>
          <w:szCs w:val="24"/>
        </w:rPr>
      </w:pPr>
      <w:r w:rsidRPr="00486FFE">
        <w:rPr>
          <w:szCs w:val="24"/>
        </w:rPr>
        <w:t>сеть общественного транспорта.</w:t>
      </w:r>
    </w:p>
    <w:p w:rsidR="00B6064A" w:rsidRPr="00486FFE" w:rsidRDefault="00791EAD" w:rsidP="00791EAD">
      <w:pPr>
        <w:ind w:firstLine="708"/>
      </w:pPr>
      <w:r w:rsidRPr="00486FFE">
        <w:rPr>
          <w:szCs w:val="24"/>
        </w:rPr>
        <w:t>В границах жилых кварталов сохраняемой и проектируемой застройки пр</w:t>
      </w:r>
      <w:r w:rsidRPr="00486FFE">
        <w:rPr>
          <w:szCs w:val="24"/>
        </w:rPr>
        <w:t>е</w:t>
      </w:r>
      <w:r w:rsidRPr="00486FFE">
        <w:rPr>
          <w:szCs w:val="24"/>
        </w:rPr>
        <w:t>дусмотрено размещение объектов социального обеспечения, объектов продовол</w:t>
      </w:r>
      <w:r w:rsidRPr="00486FFE">
        <w:rPr>
          <w:szCs w:val="24"/>
        </w:rPr>
        <w:t>ь</w:t>
      </w:r>
      <w:r w:rsidRPr="00486FFE">
        <w:rPr>
          <w:szCs w:val="24"/>
        </w:rPr>
        <w:t>ственной и непродовольственной торговли, объектов бытового обслуживания, объектов общественного питания, объектов кредитно-финансового, жилищно-коммунального и административного назначения (отделений банков и связи, опорных пунктов охраны порядка, объединенных диспетчерских служб).</w:t>
      </w:r>
    </w:p>
    <w:p w:rsidR="00791EAD" w:rsidRPr="00486FFE" w:rsidRDefault="00791EAD" w:rsidP="00791EAD">
      <w:pPr>
        <w:ind w:firstLine="708"/>
        <w:rPr>
          <w:szCs w:val="24"/>
        </w:rPr>
      </w:pPr>
      <w:r w:rsidRPr="00486FFE">
        <w:t>Проектируемый баланс использования территории представлен в таблице 2</w:t>
      </w:r>
      <w:r w:rsidR="005A79F0" w:rsidRPr="00486FFE">
        <w:t>.</w:t>
      </w:r>
    </w:p>
    <w:p w:rsidR="00791EAD" w:rsidRPr="00486FFE" w:rsidRDefault="00791EAD" w:rsidP="00791EAD"/>
    <w:p w:rsidR="00791EAD" w:rsidRPr="00486FFE" w:rsidRDefault="00791EAD" w:rsidP="00791EAD">
      <w:pPr>
        <w:ind w:firstLine="0"/>
        <w:jc w:val="right"/>
        <w:outlineLvl w:val="0"/>
      </w:pPr>
      <w:r w:rsidRPr="00486FFE">
        <w:t>Таблица 2</w:t>
      </w:r>
    </w:p>
    <w:p w:rsidR="00791EAD" w:rsidRPr="00486FFE" w:rsidRDefault="00791EAD" w:rsidP="00791EAD">
      <w:pPr>
        <w:ind w:firstLine="0"/>
        <w:jc w:val="center"/>
        <w:outlineLvl w:val="0"/>
      </w:pPr>
      <w:r w:rsidRPr="00486FFE">
        <w:t>Проектируемый баланс использования территории</w:t>
      </w:r>
    </w:p>
    <w:p w:rsidR="00791EAD" w:rsidRPr="00486FFE" w:rsidRDefault="00791EAD" w:rsidP="00791EAD">
      <w:pPr>
        <w:ind w:firstLine="708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964"/>
        <w:gridCol w:w="3114"/>
      </w:tblGrid>
      <w:tr w:rsidR="00791EAD" w:rsidRPr="00486FFE" w:rsidTr="00B6064A">
        <w:trPr>
          <w:tblHeader/>
        </w:trPr>
        <w:tc>
          <w:tcPr>
            <w:tcW w:w="850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№</w:t>
            </w:r>
          </w:p>
          <w:p w:rsidR="00791EAD" w:rsidRPr="00486FFE" w:rsidRDefault="00791EAD" w:rsidP="00C57104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п</w:t>
            </w:r>
            <w:r w:rsidR="00C57104">
              <w:rPr>
                <w:szCs w:val="24"/>
              </w:rPr>
              <w:t>/п</w:t>
            </w:r>
          </w:p>
        </w:tc>
        <w:tc>
          <w:tcPr>
            <w:tcW w:w="596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Показатель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Площадь, га</w:t>
            </w:r>
          </w:p>
        </w:tc>
      </w:tr>
    </w:tbl>
    <w:p w:rsidR="00791EAD" w:rsidRPr="00486FFE" w:rsidRDefault="00791EAD" w:rsidP="00791EAD">
      <w:pPr>
        <w:tabs>
          <w:tab w:val="left" w:pos="840"/>
          <w:tab w:val="left" w:pos="6912"/>
          <w:tab w:val="left" w:pos="8472"/>
        </w:tabs>
        <w:ind w:left="-10" w:right="-108" w:firstLine="0"/>
        <w:jc w:val="left"/>
        <w:rPr>
          <w:sz w:val="2"/>
          <w:szCs w:val="2"/>
        </w:rPr>
      </w:pPr>
      <w:r w:rsidRPr="00486FFE">
        <w:rPr>
          <w:sz w:val="2"/>
          <w:szCs w:val="2"/>
        </w:rPr>
        <w:tab/>
      </w:r>
      <w:r w:rsidRPr="00486FFE">
        <w:rPr>
          <w:sz w:val="2"/>
          <w:szCs w:val="2"/>
        </w:rPr>
        <w:tab/>
      </w:r>
      <w:r w:rsidRPr="00486FFE">
        <w:rPr>
          <w:sz w:val="2"/>
          <w:szCs w:val="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964"/>
        <w:gridCol w:w="3114"/>
      </w:tblGrid>
      <w:tr w:rsidR="00791EAD" w:rsidRPr="00486FFE" w:rsidTr="00B6064A">
        <w:trPr>
          <w:tblHeader/>
        </w:trPr>
        <w:tc>
          <w:tcPr>
            <w:tcW w:w="850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2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right="-108"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4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rPr>
                <w:szCs w:val="24"/>
              </w:rPr>
            </w:pPr>
            <w:r w:rsidRPr="00486FFE">
              <w:rPr>
                <w:szCs w:val="24"/>
              </w:rPr>
              <w:t>Общая площадь проектируемого района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1629,0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Общественно-деловые зоны, в том числе: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80,37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2.1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делового, общественного и коммерческ</w:t>
            </w:r>
            <w:r w:rsidRPr="00486FFE">
              <w:t>о</w:t>
            </w:r>
            <w:r w:rsidRPr="00486FFE">
              <w:t>го назначения (ОД-1)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22,56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2.2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застройки объектами среднего профе</w:t>
            </w:r>
            <w:r w:rsidRPr="00486FFE">
              <w:t>с</w:t>
            </w:r>
            <w:r w:rsidRPr="00486FFE">
              <w:t>сионального и высшего профессионального образования, научно-исследовательских учр</w:t>
            </w:r>
            <w:r w:rsidRPr="00486FFE">
              <w:t>е</w:t>
            </w:r>
            <w:r w:rsidRPr="00486FFE">
              <w:t>ждений ( ОД-2)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28,04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2.3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застройки объектами здравоохранения (ОД-3)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1,81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2.4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специализированной малоэтажной общ</w:t>
            </w:r>
            <w:r w:rsidRPr="00486FFE">
              <w:t>е</w:t>
            </w:r>
            <w:r w:rsidRPr="00486FFE">
              <w:t>ственной застройки (ОД-4.1)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0,91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2.5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специализированной средне- и мног</w:t>
            </w:r>
            <w:r w:rsidRPr="00486FFE">
              <w:t>о</w:t>
            </w:r>
            <w:r w:rsidRPr="00486FFE">
              <w:t>этажной общественной застройки (ОД-4.2)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6,17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2.6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C57104">
            <w:pPr>
              <w:ind w:firstLine="0"/>
            </w:pPr>
            <w:r w:rsidRPr="00486FFE">
              <w:t>Зона застройки объектами дошкольного, н</w:t>
            </w:r>
            <w:r w:rsidRPr="00486FFE">
              <w:t>а</w:t>
            </w:r>
            <w:r w:rsidRPr="00486FFE">
              <w:t>чального общего,</w:t>
            </w:r>
            <w:r w:rsidR="00C57104">
              <w:t xml:space="preserve"> </w:t>
            </w:r>
            <w:r w:rsidRPr="00486FFE">
              <w:t>основного общего и среднего (полного) общего образования (ОД-5)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20,88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Жилые зоны, в том числе: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177,81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1F3F53" w:rsidP="00B6064A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застройки жилыми домами смешанной этажности (Ж-1)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105,23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791EAD" w:rsidP="001F3F53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3.</w:t>
            </w:r>
            <w:r w:rsidR="001F3F53">
              <w:rPr>
                <w:szCs w:val="24"/>
              </w:rPr>
              <w:t>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застройки малоэтажными жилыми домами (Ж-2)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4,80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791EAD" w:rsidP="001F3F53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lastRenderedPageBreak/>
              <w:t>3.</w:t>
            </w:r>
            <w:r w:rsidR="001F3F53">
              <w:rPr>
                <w:szCs w:val="24"/>
              </w:rPr>
              <w:t>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C57104">
            <w:pPr>
              <w:ind w:firstLine="0"/>
            </w:pPr>
            <w:r w:rsidRPr="00486FFE">
              <w:t>Зона застройки индивидуальными жилыми д</w:t>
            </w:r>
            <w:r w:rsidRPr="00486FFE">
              <w:t>о</w:t>
            </w:r>
            <w:r w:rsidRPr="00486FFE">
              <w:t>мами (Ж-7)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67,78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Зоны специального назначения, в том числе: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25,68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791EAD" w:rsidP="00B6064A">
            <w:pPr>
              <w:ind w:firstLine="0"/>
              <w:jc w:val="center"/>
            </w:pPr>
            <w:r w:rsidRPr="00486FFE">
              <w:t>4.1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военных и иных режимных объектов и территорий (С-3)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25,68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Производственные зоны, в том числе: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205,28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5.1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застройки производственными объектами с различными нормативными воздействиями на окружающую среду (П-1)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127,68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5.2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застройки коммунальными и складскими объектами (П-2)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77,60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Зоны рекреационного назначения, в том числе: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624,38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6.1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природная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471,91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6.2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озеленения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10,88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6.3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</w:pPr>
            <w:r w:rsidRPr="00486FFE">
              <w:t>Зона объектов спортивного назначения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141,59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7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rPr>
                <w:szCs w:val="24"/>
              </w:rPr>
            </w:pPr>
            <w:r w:rsidRPr="00486FFE">
              <w:rPr>
                <w:szCs w:val="24"/>
              </w:rPr>
              <w:t>Зона объектов сельскохозяйственного испол</w:t>
            </w:r>
            <w:r w:rsidRPr="00486FFE">
              <w:rPr>
                <w:szCs w:val="24"/>
              </w:rPr>
              <w:t>ь</w:t>
            </w:r>
            <w:r w:rsidRPr="00486FFE">
              <w:rPr>
                <w:szCs w:val="24"/>
              </w:rPr>
              <w:t>зования (СХ-2)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10,08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8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rPr>
                <w:szCs w:val="24"/>
              </w:rPr>
            </w:pPr>
            <w:r w:rsidRPr="00486FFE">
              <w:rPr>
                <w:szCs w:val="24"/>
              </w:rPr>
              <w:t>Зоны инженерной и транспортной инфрастру</w:t>
            </w:r>
            <w:r w:rsidRPr="00486FFE">
              <w:rPr>
                <w:szCs w:val="24"/>
              </w:rPr>
              <w:t>к</w:t>
            </w:r>
            <w:r w:rsidRPr="00486FFE">
              <w:rPr>
                <w:szCs w:val="24"/>
              </w:rPr>
              <w:t>тур, в том числе: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135,2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8.1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rPr>
                <w:szCs w:val="24"/>
              </w:rPr>
            </w:pPr>
            <w:r w:rsidRPr="00486FFE">
              <w:rPr>
                <w:szCs w:val="24"/>
              </w:rPr>
              <w:t>Зона объектов инженерной инфраструктуры (ИТ-4)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112,13</w:t>
            </w:r>
          </w:p>
        </w:tc>
      </w:tr>
      <w:tr w:rsidR="00791EAD" w:rsidRPr="00486FFE" w:rsidTr="00B6064A">
        <w:tc>
          <w:tcPr>
            <w:tcW w:w="850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8.2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rPr>
                <w:szCs w:val="24"/>
              </w:rPr>
            </w:pPr>
            <w:r w:rsidRPr="00486FFE">
              <w:rPr>
                <w:szCs w:val="24"/>
              </w:rPr>
              <w:t>Зона сооружений и коммуникаций автом</w:t>
            </w:r>
            <w:r w:rsidRPr="00486FFE">
              <w:rPr>
                <w:szCs w:val="24"/>
              </w:rPr>
              <w:t>о</w:t>
            </w:r>
            <w:r w:rsidRPr="00486FFE">
              <w:rPr>
                <w:szCs w:val="24"/>
              </w:rPr>
              <w:t>бильного, речного, воздушного транспорта, метрополитена (ИТ-2)</w:t>
            </w:r>
          </w:p>
        </w:tc>
        <w:tc>
          <w:tcPr>
            <w:tcW w:w="311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23,07</w:t>
            </w:r>
          </w:p>
        </w:tc>
      </w:tr>
    </w:tbl>
    <w:p w:rsidR="00791EAD" w:rsidRPr="00486FFE" w:rsidRDefault="00791EAD" w:rsidP="00791EAD"/>
    <w:p w:rsidR="00791EAD" w:rsidRPr="00486FFE" w:rsidRDefault="00791EAD" w:rsidP="00791EAD">
      <w:pPr>
        <w:ind w:firstLine="0"/>
        <w:jc w:val="center"/>
        <w:outlineLvl w:val="0"/>
        <w:rPr>
          <w:b/>
        </w:rPr>
      </w:pPr>
      <w:r w:rsidRPr="00486FFE">
        <w:rPr>
          <w:b/>
        </w:rPr>
        <w:t>2.3. Развитие системы транспортного обслуживания</w:t>
      </w:r>
    </w:p>
    <w:p w:rsidR="00791EAD" w:rsidRPr="00486FFE" w:rsidRDefault="00791EAD" w:rsidP="00791EAD"/>
    <w:p w:rsidR="00791EAD" w:rsidRPr="00486FFE" w:rsidRDefault="00791EAD" w:rsidP="00791EAD">
      <w:pPr>
        <w:ind w:firstLine="708"/>
      </w:pPr>
      <w:r w:rsidRPr="00486FFE">
        <w:t>Генеральным планом города Новосибирска предусматривается дорожно-мостовое строительство в границах территории восточной части Октябрьского района. Проектом планировки предусматривается строительство новых магистр</w:t>
      </w:r>
      <w:r w:rsidRPr="00486FFE">
        <w:t>а</w:t>
      </w:r>
      <w:r w:rsidRPr="00486FFE">
        <w:t>лей, в том числе:</w:t>
      </w:r>
    </w:p>
    <w:p w:rsidR="00791EAD" w:rsidRPr="00486FFE" w:rsidRDefault="00791EAD" w:rsidP="00791EAD">
      <w:pPr>
        <w:ind w:firstLine="708"/>
      </w:pPr>
      <w:r w:rsidRPr="00486FFE">
        <w:t>магистральных улиц общегородского значения непрерывного движения;</w:t>
      </w:r>
    </w:p>
    <w:p w:rsidR="00791EAD" w:rsidRPr="00486FFE" w:rsidRDefault="00791EAD" w:rsidP="00791EAD">
      <w:pPr>
        <w:ind w:firstLine="708"/>
      </w:pPr>
      <w:r w:rsidRPr="00486FFE">
        <w:t>магистральных улиц общегородского значения регулируемого движения 1 и 2 классов;</w:t>
      </w:r>
    </w:p>
    <w:p w:rsidR="00791EAD" w:rsidRPr="00486FFE" w:rsidRDefault="00791EAD" w:rsidP="00791EAD">
      <w:pPr>
        <w:ind w:firstLine="708"/>
      </w:pPr>
      <w:r w:rsidRPr="00486FFE">
        <w:t>магистральных улиц районного значения;</w:t>
      </w:r>
    </w:p>
    <w:p w:rsidR="00791EAD" w:rsidRPr="00486FFE" w:rsidRDefault="00791EAD" w:rsidP="00791EAD">
      <w:pPr>
        <w:ind w:firstLine="708"/>
      </w:pPr>
      <w:r w:rsidRPr="00486FFE">
        <w:t>реконструкция существующих элементов улично-дорожной сети с целью увеличения пропускной способности и развития новых связей между районами города.</w:t>
      </w:r>
    </w:p>
    <w:p w:rsidR="00791EAD" w:rsidRPr="00486FFE" w:rsidRDefault="00791EAD" w:rsidP="00791EAD">
      <w:pPr>
        <w:ind w:firstLine="708"/>
      </w:pPr>
      <w:r w:rsidRPr="00486FFE">
        <w:t>За основу решений в части транспортной инфраструктуры принята Ген</w:t>
      </w:r>
      <w:r w:rsidRPr="00486FFE">
        <w:t>е</w:t>
      </w:r>
      <w:r w:rsidRPr="00486FFE">
        <w:t>ральная схема развития улично-дорожной сети города Новосибирска.</w:t>
      </w:r>
    </w:p>
    <w:p w:rsidR="00791EAD" w:rsidRPr="00486FFE" w:rsidRDefault="00791EAD" w:rsidP="00791EAD">
      <w:pPr>
        <w:ind w:firstLine="708"/>
      </w:pPr>
      <w:r w:rsidRPr="00486FFE">
        <w:t>Основной осью проектируемой территории в широтном направлении будет являться ул. Выборная (городская магистраль регулируемого движения 2 класса) с перспективным продолжением на территорию Новолуговского сельсовета Н</w:t>
      </w:r>
      <w:r w:rsidRPr="00486FFE">
        <w:t>о</w:t>
      </w:r>
      <w:r w:rsidRPr="00486FFE">
        <w:t>восибирского района</w:t>
      </w:r>
      <w:r w:rsidR="00483887">
        <w:t>,</w:t>
      </w:r>
      <w:r w:rsidRPr="00486FFE">
        <w:t xml:space="preserve"> на территории перспективного многоэтажного жилищного строительства (предварительная численность населения 80 тыс. жителей). Пер</w:t>
      </w:r>
      <w:r w:rsidRPr="00486FFE">
        <w:t>е</w:t>
      </w:r>
      <w:r w:rsidRPr="00486FFE">
        <w:lastRenderedPageBreak/>
        <w:t>ход через железнодорожную ветку ТЭЦ -5 на территории Новосибирского района предусмотрен на первую очередь в одном уровне, на расч</w:t>
      </w:r>
      <w:r w:rsidR="002B314E">
        <w:t>е</w:t>
      </w:r>
      <w:r w:rsidRPr="00486FFE">
        <w:t xml:space="preserve">тный срок </w:t>
      </w:r>
      <w:r w:rsidR="00C57104">
        <w:t xml:space="preserve">- </w:t>
      </w:r>
      <w:r w:rsidRPr="00486FFE">
        <w:t>строител</w:t>
      </w:r>
      <w:r w:rsidRPr="00486FFE">
        <w:t>ь</w:t>
      </w:r>
      <w:r w:rsidRPr="00486FFE">
        <w:t>ство</w:t>
      </w:r>
      <w:r w:rsidR="00483887">
        <w:t>м</w:t>
      </w:r>
      <w:r w:rsidRPr="00486FFE">
        <w:t xml:space="preserve"> путепровода.</w:t>
      </w:r>
    </w:p>
    <w:p w:rsidR="00791EAD" w:rsidRPr="00486FFE" w:rsidRDefault="00791EAD" w:rsidP="00791EAD">
      <w:pPr>
        <w:ind w:firstLine="708"/>
      </w:pPr>
      <w:r w:rsidRPr="00486FFE">
        <w:t>В пойме р</w:t>
      </w:r>
      <w:r w:rsidR="00C57104">
        <w:t xml:space="preserve">еки </w:t>
      </w:r>
      <w:r w:rsidRPr="00486FFE">
        <w:t>Плющихи предусмотрено строительство городской магистр</w:t>
      </w:r>
      <w:r w:rsidRPr="00486FFE">
        <w:t>а</w:t>
      </w:r>
      <w:r w:rsidRPr="00486FFE">
        <w:t>ли непрерывного движения «Юго-западный транзит» с в</w:t>
      </w:r>
      <w:r w:rsidR="0084506D">
        <w:t>ыходом на федеральную трассу М</w:t>
      </w:r>
      <w:r w:rsidRPr="00486FFE">
        <w:t>-52 «Чуйский тракт» («Восточный обход г. Новосибирска») 2 км севе</w:t>
      </w:r>
      <w:r w:rsidRPr="00486FFE">
        <w:t>р</w:t>
      </w:r>
      <w:r w:rsidRPr="00486FFE">
        <w:t>нее с. Новолугового.</w:t>
      </w:r>
    </w:p>
    <w:p w:rsidR="00791EAD" w:rsidRPr="00486FFE" w:rsidRDefault="00791EAD" w:rsidP="00791EAD">
      <w:pPr>
        <w:ind w:firstLine="708"/>
      </w:pPr>
      <w:r w:rsidRPr="00486FFE">
        <w:t>В меридиональном направлении транзитом по проектируемой территории запланированы магистрали городского значения 1 класса: продолжение ул. Кирова, «Трикотажная магистраль» (ул. Доватора), «Биатлонная магистраль» связывающая пр. Дзержинского, Гусинобродское шоссе, ул. Выборную и пе</w:t>
      </w:r>
      <w:r w:rsidRPr="00486FFE">
        <w:t>р</w:t>
      </w:r>
      <w:r w:rsidRPr="00486FFE">
        <w:t>спективную ул. Кирова.</w:t>
      </w:r>
    </w:p>
    <w:p w:rsidR="00791EAD" w:rsidRPr="00486FFE" w:rsidRDefault="00791EAD" w:rsidP="00791EAD">
      <w:pPr>
        <w:ind w:firstLine="708"/>
      </w:pPr>
      <w:r w:rsidRPr="00486FFE">
        <w:t xml:space="preserve">Каркас перспективных магистральных улиц </w:t>
      </w:r>
      <w:r w:rsidR="00C13C85">
        <w:t>1</w:t>
      </w:r>
      <w:r w:rsidRPr="00486FFE">
        <w:t xml:space="preserve"> класса дополняется проект</w:t>
      </w:r>
      <w:r w:rsidRPr="00486FFE">
        <w:t>и</w:t>
      </w:r>
      <w:r w:rsidRPr="00486FFE">
        <w:t>руемой магистралью 2 класса ул. Волочаевск</w:t>
      </w:r>
      <w:r w:rsidR="00C13C85">
        <w:t>ой</w:t>
      </w:r>
      <w:r w:rsidRPr="00486FFE">
        <w:t xml:space="preserve"> – ул. Кленов</w:t>
      </w:r>
      <w:r w:rsidR="00C13C85">
        <w:t>ой</w:t>
      </w:r>
      <w:r w:rsidRPr="00486FFE">
        <w:t>.</w:t>
      </w:r>
    </w:p>
    <w:p w:rsidR="00791EAD" w:rsidRPr="00486FFE" w:rsidRDefault="00791EAD" w:rsidP="00791EAD">
      <w:pPr>
        <w:ind w:firstLine="708"/>
      </w:pPr>
      <w:r w:rsidRPr="00486FFE">
        <w:t>Пересечение магистралей планируется организовать с использованием двух- и трехуровневых транспортных развязок, кругового движения, а также св</w:t>
      </w:r>
      <w:r w:rsidRPr="00486FFE">
        <w:t>е</w:t>
      </w:r>
      <w:r w:rsidRPr="00486FFE">
        <w:t>тофорного и бессветофорного регулирования.</w:t>
      </w:r>
    </w:p>
    <w:p w:rsidR="00791EAD" w:rsidRPr="00486FFE" w:rsidRDefault="00791EAD" w:rsidP="00791EAD">
      <w:pPr>
        <w:ind w:firstLine="708"/>
      </w:pPr>
      <w:r w:rsidRPr="00486FFE">
        <w:t>В состав материалов по обоснованию проекта планировки включены схема организации улично-дорожной сети и схема движения общественного транспорта.</w:t>
      </w:r>
    </w:p>
    <w:p w:rsidR="00791EAD" w:rsidRPr="00486FFE" w:rsidRDefault="00791EAD" w:rsidP="00791EAD">
      <w:pPr>
        <w:ind w:firstLine="708"/>
      </w:pPr>
    </w:p>
    <w:p w:rsidR="00791EAD" w:rsidRPr="00486FFE" w:rsidRDefault="00791EAD" w:rsidP="00791EAD">
      <w:pPr>
        <w:ind w:firstLine="0"/>
        <w:jc w:val="center"/>
        <w:outlineLvl w:val="0"/>
        <w:rPr>
          <w:b/>
        </w:rPr>
      </w:pPr>
      <w:r w:rsidRPr="00486FFE">
        <w:rPr>
          <w:b/>
        </w:rPr>
        <w:t>2.4. Развитие системы инженерно-технического обеспечения</w:t>
      </w:r>
    </w:p>
    <w:p w:rsidR="00791EAD" w:rsidRPr="00486FFE" w:rsidRDefault="00791EAD" w:rsidP="00791EAD"/>
    <w:p w:rsidR="00791EAD" w:rsidRPr="00486FFE" w:rsidRDefault="00791EAD" w:rsidP="00791EAD">
      <w:pPr>
        <w:ind w:firstLine="708"/>
      </w:pPr>
      <w:r w:rsidRPr="00486FFE">
        <w:t>Системы централизованного теплоснабжения (</w:t>
      </w:r>
      <w:r w:rsidR="0084506D">
        <w:t xml:space="preserve">далее - </w:t>
      </w:r>
      <w:r w:rsidRPr="00486FFE">
        <w:t>СЦТ) города Новос</w:t>
      </w:r>
      <w:r w:rsidRPr="00486FFE">
        <w:t>и</w:t>
      </w:r>
      <w:r w:rsidRPr="00486FFE">
        <w:t>бирска имеют развитую сеть трубопроводов. Сложности в обеспечении гидравл</w:t>
      </w:r>
      <w:r w:rsidRPr="00486FFE">
        <w:t>и</w:t>
      </w:r>
      <w:r w:rsidRPr="00486FFE">
        <w:t>ческого режима ряда потребителей города возникают вследствие большой разн</w:t>
      </w:r>
      <w:r w:rsidRPr="00486FFE">
        <w:t>о</w:t>
      </w:r>
      <w:r w:rsidRPr="00486FFE">
        <w:t>сти геодезических отметок (более 116 м), а также протяженности (радиуса дейс</w:t>
      </w:r>
      <w:r w:rsidRPr="00486FFE">
        <w:t>т</w:t>
      </w:r>
      <w:r w:rsidRPr="00486FFE">
        <w:t xml:space="preserve">вия) тепловых сетей до отдельных зон СЦТ, которая достигает более </w:t>
      </w:r>
      <w:smartTag w:uri="urn:schemas-microsoft-com:office:smarttags" w:element="metricconverter">
        <w:smartTagPr>
          <w:attr w:name="ProductID" w:val="18 км"/>
        </w:smartTagPr>
        <w:r w:rsidRPr="00486FFE">
          <w:t>18 км</w:t>
        </w:r>
      </w:smartTag>
      <w:r w:rsidRPr="00486FFE">
        <w:t xml:space="preserve">. </w:t>
      </w:r>
    </w:p>
    <w:p w:rsidR="00791EAD" w:rsidRPr="00486FFE" w:rsidRDefault="00791EAD" w:rsidP="00791EAD">
      <w:pPr>
        <w:ind w:firstLine="708"/>
      </w:pPr>
      <w:r w:rsidRPr="00486FFE">
        <w:t>Сложный рельеф местности и протяженность тепломагистралей предопр</w:t>
      </w:r>
      <w:r w:rsidRPr="00486FFE">
        <w:t>е</w:t>
      </w:r>
      <w:r w:rsidRPr="00486FFE">
        <w:t>делили необходимость строительства большого числа мощных перекачивающих насосных станций.</w:t>
      </w:r>
    </w:p>
    <w:p w:rsidR="00791EAD" w:rsidRPr="00486FFE" w:rsidRDefault="00791EAD" w:rsidP="00791EAD">
      <w:pPr>
        <w:ind w:firstLine="708"/>
      </w:pPr>
      <w:r w:rsidRPr="00486FFE">
        <w:t xml:space="preserve">Схема горячего водоснабжения по </w:t>
      </w:r>
      <w:r w:rsidR="00C13C85">
        <w:t>СЦТ</w:t>
      </w:r>
      <w:r w:rsidRPr="00486FFE">
        <w:t xml:space="preserve"> в основном закрытая.</w:t>
      </w:r>
    </w:p>
    <w:p w:rsidR="00791EAD" w:rsidRPr="00486FFE" w:rsidRDefault="00791EAD" w:rsidP="00791EAD">
      <w:pPr>
        <w:ind w:firstLine="708"/>
      </w:pPr>
      <w:r w:rsidRPr="00486FFE">
        <w:t xml:space="preserve">Теплоснабжение восточной части Октябрьского района осуществляется от Новосибирской ТЭЦ-5. </w:t>
      </w:r>
    </w:p>
    <w:p w:rsidR="00791EAD" w:rsidRPr="00486FFE" w:rsidRDefault="00791EAD" w:rsidP="00791EAD">
      <w:pPr>
        <w:ind w:firstLine="708"/>
      </w:pPr>
      <w:r w:rsidRPr="00486FFE">
        <w:t>Основным источником газоснабжения территории является газораспредел</w:t>
      </w:r>
      <w:r w:rsidRPr="00486FFE">
        <w:t>и</w:t>
      </w:r>
      <w:r w:rsidRPr="00486FFE">
        <w:t>тельная станция (далее - ГРС) № 2, расположенная за границей территории на м</w:t>
      </w:r>
      <w:r w:rsidRPr="00486FFE">
        <w:t>а</w:t>
      </w:r>
      <w:r w:rsidRPr="00486FFE">
        <w:t>гистральном газопроводе высокого давления 5,5 МПа.</w:t>
      </w:r>
    </w:p>
    <w:p w:rsidR="00791EAD" w:rsidRPr="00486FFE" w:rsidRDefault="00791EAD" w:rsidP="00791EAD">
      <w:pPr>
        <w:ind w:right="-96" w:firstLine="708"/>
      </w:pPr>
      <w:r w:rsidRPr="00486FFE">
        <w:t>На ГРС давление газа снижается до 0,6 МПа и далее по газопроводам Д</w:t>
      </w:r>
      <w:r w:rsidRPr="00486FFE">
        <w:rPr>
          <w:lang w:val="en-US"/>
        </w:rPr>
        <w:t> </w:t>
      </w:r>
      <w:r w:rsidRPr="00486FFE">
        <w:t>800</w:t>
      </w:r>
      <w:r w:rsidRPr="00486FFE">
        <w:rPr>
          <w:lang w:val="en-US"/>
        </w:rPr>
        <w:t> </w:t>
      </w:r>
      <w:r w:rsidRPr="00486FFE">
        <w:t>–100</w:t>
      </w:r>
      <w:r w:rsidRPr="00486FFE">
        <w:rPr>
          <w:lang w:val="en-US"/>
        </w:rPr>
        <w:t> </w:t>
      </w:r>
      <w:r w:rsidRPr="00486FFE">
        <w:t xml:space="preserve">мм газ поступает к потребителям и на газораспределительный пункт (далее – ГРП), где давление газа снижается до низкого, и по газопроводам </w:t>
      </w:r>
      <w:r w:rsidR="00112CC0">
        <w:t>Д</w:t>
      </w:r>
      <w:r w:rsidR="00C13C85">
        <w:t xml:space="preserve"> </w:t>
      </w:r>
      <w:r w:rsidRPr="00486FFE">
        <w:t>110 – 63 мм газ поступает в жилые дома.</w:t>
      </w:r>
    </w:p>
    <w:p w:rsidR="00791EAD" w:rsidRPr="00486FFE" w:rsidRDefault="00791EAD" w:rsidP="00791EAD">
      <w:pPr>
        <w:ind w:right="-96" w:firstLine="708"/>
      </w:pPr>
      <w:r w:rsidRPr="00486FFE">
        <w:t>Потребителями газа на рассматриваемой территории являются население, промышленные и сельскохозяйственные предприятия, ТЭЦ-5.</w:t>
      </w:r>
    </w:p>
    <w:p w:rsidR="00791EAD" w:rsidRPr="00486FFE" w:rsidRDefault="00791EAD" w:rsidP="00791EAD">
      <w:pPr>
        <w:ind w:right="-96" w:firstLine="708"/>
      </w:pPr>
      <w:r w:rsidRPr="00486FFE">
        <w:t>Население использует газ в основном для приготовления пищи</w:t>
      </w:r>
      <w:r w:rsidR="00C13C85">
        <w:t>,</w:t>
      </w:r>
      <w:r w:rsidRPr="00486FFE">
        <w:t xml:space="preserve"> отопления и частично для приготовления горячей воды. </w:t>
      </w:r>
    </w:p>
    <w:p w:rsidR="00791EAD" w:rsidRPr="00486FFE" w:rsidRDefault="00791EAD" w:rsidP="00791EAD">
      <w:pPr>
        <w:ind w:right="-96" w:firstLine="708"/>
      </w:pPr>
      <w:r w:rsidRPr="00486FFE">
        <w:t>К предприятиям, получающим газ, относятся птицефабрика «Октябрьская», плодоовощная база, завод по производству строительных материалов.</w:t>
      </w:r>
    </w:p>
    <w:p w:rsidR="00791EAD" w:rsidRPr="00486FFE" w:rsidRDefault="00791EAD" w:rsidP="00791EAD">
      <w:pPr>
        <w:ind w:right="-96" w:firstLine="708"/>
      </w:pPr>
      <w:r w:rsidRPr="00486FFE">
        <w:lastRenderedPageBreak/>
        <w:t xml:space="preserve">Основным потребителем газа на территории района является ТЭЦ-5. Подача газа на ТЭЦ осуществляется от ГРС-2 по газопроводу высокого давления 0,6 МПа </w:t>
      </w:r>
      <w:r w:rsidR="00112CC0">
        <w:t>Д</w:t>
      </w:r>
      <w:r w:rsidRPr="00486FFE">
        <w:t> 800 мм.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Электроснабжение города осуществляется по кольцевым магистральным системообразующим сетям напряжения 220 и 110 кВ. Сеть 220 кВ является только системообразующей. Сеть напряжением 110 кВ, являясь системообразующей, в</w:t>
      </w:r>
      <w:r w:rsidRPr="00486FFE">
        <w:rPr>
          <w:szCs w:val="24"/>
        </w:rPr>
        <w:t>ы</w:t>
      </w:r>
      <w:r w:rsidRPr="00486FFE">
        <w:rPr>
          <w:szCs w:val="24"/>
        </w:rPr>
        <w:t>полняет также функции распределительной сети.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Рассматриваемая территория находится в зоне действия АТС-2692 и УМСД-24025.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Станция перегружена, расширение не представляется возможным.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Телефонные сети проложены по ул. Зеленодолинской – ул. Гусинобродский Тракт – ул. Малиновой, ул. Вилюйской – ул. Выборной – ул. Рябиновой – ул. Кленовой – ул. Пролетарской.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Состояние кабельной сети удовлетворительное.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Магистральные и соединительные телефонные сети выполнены медными жилами и не имеют достаточной пропускной способности.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Рассматриваемая территория находится в зоне действия усилительной по</w:t>
      </w:r>
      <w:r w:rsidRPr="00486FFE">
        <w:rPr>
          <w:szCs w:val="24"/>
        </w:rPr>
        <w:t>д</w:t>
      </w:r>
      <w:r w:rsidRPr="00486FFE">
        <w:rPr>
          <w:szCs w:val="24"/>
        </w:rPr>
        <w:t>станции № 6.</w:t>
      </w:r>
    </w:p>
    <w:p w:rsidR="00791EAD" w:rsidRPr="00486FFE" w:rsidRDefault="00791EAD" w:rsidP="00791EAD">
      <w:pPr>
        <w:ind w:firstLine="708"/>
      </w:pPr>
      <w:r w:rsidRPr="00486FFE">
        <w:t>Водоотвод поверхностного стока с рассматриваемой территории осущест</w:t>
      </w:r>
      <w:r w:rsidRPr="00486FFE">
        <w:t>в</w:t>
      </w:r>
      <w:r w:rsidRPr="00486FFE">
        <w:t>ляется в настоящее время по рельефу местности непосредственно в ближайшие водотоки и овраги, направленные к рекам Ине, Камышенке и Плющихе, а также в существующую систему дождевой канализации.</w:t>
      </w:r>
    </w:p>
    <w:p w:rsidR="00791EAD" w:rsidRPr="00486FFE" w:rsidRDefault="00791EAD" w:rsidP="00791EAD">
      <w:pPr>
        <w:ind w:firstLine="708"/>
      </w:pPr>
      <w:r w:rsidRPr="00486FFE">
        <w:t>Существующая сеть дождевой канализации в границах территории прое</w:t>
      </w:r>
      <w:r w:rsidRPr="00486FFE">
        <w:t>к</w:t>
      </w:r>
      <w:r w:rsidRPr="00486FFE">
        <w:t xml:space="preserve">тирования проложена в районе ул. Выборной </w:t>
      </w:r>
      <w:r w:rsidR="00112CC0">
        <w:t>Д</w:t>
      </w:r>
      <w:r w:rsidRPr="00486FFE">
        <w:t xml:space="preserve"> 400 - </w:t>
      </w:r>
      <w:smartTag w:uri="urn:schemas-microsoft-com:office:smarttags" w:element="metricconverter">
        <w:smartTagPr>
          <w:attr w:name="ProductID" w:val="1200 мм"/>
        </w:smartTagPr>
        <w:r w:rsidRPr="00486FFE">
          <w:t>1200 мм</w:t>
        </w:r>
      </w:smartTag>
      <w:r w:rsidRPr="00486FFE">
        <w:t xml:space="preserve">, в районе теплиц </w:t>
      </w:r>
      <w:r w:rsidR="00112CC0">
        <w:t>Д</w:t>
      </w:r>
      <w:r w:rsidRPr="00486FFE">
        <w:t xml:space="preserve"> 500 - </w:t>
      </w:r>
      <w:smartTag w:uri="urn:schemas-microsoft-com:office:smarttags" w:element="metricconverter">
        <w:smartTagPr>
          <w:attr w:name="ProductID" w:val="1000 мм"/>
        </w:smartTagPr>
        <w:r w:rsidRPr="00486FFE">
          <w:t>1000 мм</w:t>
        </w:r>
      </w:smartTag>
      <w:r w:rsidRPr="00486FFE">
        <w:t xml:space="preserve">, на территории ТЭЦ-5 </w:t>
      </w:r>
      <w:r w:rsidR="00112CC0">
        <w:t>Д</w:t>
      </w:r>
      <w:r w:rsidRPr="00486FFE">
        <w:t> 400 - </w:t>
      </w:r>
      <w:smartTag w:uri="urn:schemas-microsoft-com:office:smarttags" w:element="metricconverter">
        <w:smartTagPr>
          <w:attr w:name="ProductID" w:val="1000 мм"/>
        </w:smartTagPr>
        <w:r w:rsidRPr="00486FFE">
          <w:t>1000 мм</w:t>
        </w:r>
      </w:smartTag>
      <w:r w:rsidRPr="00486FFE">
        <w:t xml:space="preserve"> и в районе золоотвалов ТЭЦ-5 </w:t>
      </w:r>
      <w:r w:rsidR="00112CC0">
        <w:t>Д</w:t>
      </w:r>
      <w:r w:rsidRPr="00486FFE">
        <w:t> 500 - </w:t>
      </w:r>
      <w:smartTag w:uri="urn:schemas-microsoft-com:office:smarttags" w:element="metricconverter">
        <w:smartTagPr>
          <w:attr w:name="ProductID" w:val="750 мм"/>
        </w:smartTagPr>
        <w:r w:rsidRPr="00486FFE">
          <w:t>750 мм</w:t>
        </w:r>
      </w:smartTag>
      <w:r w:rsidRPr="00486FFE">
        <w:t>.</w:t>
      </w:r>
    </w:p>
    <w:p w:rsidR="00791EAD" w:rsidRPr="00486FFE" w:rsidRDefault="00791EAD" w:rsidP="00791EAD">
      <w:pPr>
        <w:ind w:firstLine="708"/>
      </w:pPr>
      <w:r w:rsidRPr="00486FFE">
        <w:t>Поверхностный сток поступает в русла рек без предварительной очистки. Очистные сооружения поверхностного стока отсутствуют.</w:t>
      </w:r>
    </w:p>
    <w:p w:rsidR="00791EAD" w:rsidRPr="00486FFE" w:rsidRDefault="00791EAD" w:rsidP="00791EAD">
      <w:pPr>
        <w:ind w:firstLine="737"/>
        <w:rPr>
          <w:szCs w:val="24"/>
        </w:rPr>
      </w:pPr>
    </w:p>
    <w:p w:rsidR="00791EAD" w:rsidRPr="00486FFE" w:rsidRDefault="00791EAD" w:rsidP="00791EAD">
      <w:pPr>
        <w:ind w:firstLine="0"/>
        <w:jc w:val="center"/>
        <w:outlineLvl w:val="0"/>
        <w:rPr>
          <w:b/>
        </w:rPr>
      </w:pPr>
      <w:r w:rsidRPr="00486FFE">
        <w:rPr>
          <w:b/>
        </w:rPr>
        <w:t>2.4.1. Водоснабжение</w:t>
      </w:r>
    </w:p>
    <w:p w:rsidR="00791EAD" w:rsidRPr="00486FFE" w:rsidRDefault="00791EAD" w:rsidP="00791EAD"/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Расчетное водопотребление определено дифференцированно, исходя из расчетной численности населения и удельного водопотребления на одного жит</w:t>
      </w:r>
      <w:r w:rsidRPr="00486FFE">
        <w:rPr>
          <w:szCs w:val="24"/>
        </w:rPr>
        <w:t>е</w:t>
      </w:r>
      <w:r w:rsidRPr="00486FFE">
        <w:rPr>
          <w:szCs w:val="24"/>
        </w:rPr>
        <w:t>ля.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Удельное водопотребление на хозяйственно-питьевые нужды принято в с</w:t>
      </w:r>
      <w:r w:rsidRPr="00486FFE">
        <w:rPr>
          <w:szCs w:val="24"/>
        </w:rPr>
        <w:t>о</w:t>
      </w:r>
      <w:r w:rsidRPr="00486FFE">
        <w:rPr>
          <w:szCs w:val="24"/>
        </w:rPr>
        <w:t xml:space="preserve">ответствии с постановлением мэрии города Новосибирска от 28.11.2008 № 740 «Об установлении нормативов потребления коммунальных услуг для населения» и схемой водоснабжения города Новосибирска и составит 350 л/сутки на одного жителя в настоящее время, 325 л/сутки на одного жителя до 2015 года,                       280 л/сутки на одного жителя до 2030 года. 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В связи с отсутствием данных по водопотреблению существующих, стро</w:t>
      </w:r>
      <w:r w:rsidRPr="00486FFE">
        <w:rPr>
          <w:szCs w:val="24"/>
        </w:rPr>
        <w:t>я</w:t>
      </w:r>
      <w:r w:rsidRPr="00486FFE">
        <w:rPr>
          <w:szCs w:val="24"/>
        </w:rPr>
        <w:t>щихся и проектируемых объектов промышленности расходы воды увеличены на 20 %.</w:t>
      </w:r>
    </w:p>
    <w:p w:rsidR="00791EAD" w:rsidRPr="00486FFE" w:rsidRDefault="00791EAD" w:rsidP="00B6064A">
      <w:pPr>
        <w:ind w:firstLine="737"/>
        <w:rPr>
          <w:szCs w:val="24"/>
        </w:rPr>
      </w:pPr>
      <w:r w:rsidRPr="00486FFE">
        <w:rPr>
          <w:szCs w:val="24"/>
        </w:rPr>
        <w:t>Расход воды  на хозяйственно-питьевые нужды составит:</w:t>
      </w:r>
    </w:p>
    <w:p w:rsidR="00791EAD" w:rsidRPr="00486FFE" w:rsidRDefault="00791EAD" w:rsidP="00B6064A">
      <w:pPr>
        <w:ind w:firstLine="737"/>
        <w:rPr>
          <w:szCs w:val="24"/>
        </w:rPr>
      </w:pPr>
      <w:r w:rsidRPr="00486FFE">
        <w:rPr>
          <w:szCs w:val="24"/>
        </w:rPr>
        <w:t>до 2015 года – 21,35 тыс.</w:t>
      </w:r>
      <w:r w:rsidR="00112CC0">
        <w:rPr>
          <w:szCs w:val="24"/>
        </w:rPr>
        <w:t xml:space="preserve"> </w:t>
      </w:r>
      <w:r w:rsidRPr="00486FFE">
        <w:rPr>
          <w:szCs w:val="24"/>
        </w:rPr>
        <w:t>куб.</w:t>
      </w:r>
      <w:r w:rsidR="00112CC0">
        <w:rPr>
          <w:szCs w:val="24"/>
        </w:rPr>
        <w:t xml:space="preserve"> </w:t>
      </w:r>
      <w:r w:rsidRPr="00486FFE">
        <w:rPr>
          <w:szCs w:val="24"/>
        </w:rPr>
        <w:t>м/сутки;</w:t>
      </w:r>
    </w:p>
    <w:p w:rsidR="00791EAD" w:rsidRPr="00486FFE" w:rsidRDefault="00791EAD" w:rsidP="00B6064A">
      <w:pPr>
        <w:ind w:firstLine="737"/>
        <w:rPr>
          <w:szCs w:val="24"/>
        </w:rPr>
      </w:pPr>
      <w:r w:rsidRPr="00486FFE">
        <w:rPr>
          <w:szCs w:val="24"/>
        </w:rPr>
        <w:t>до 2030 года – 18,40 тыс.</w:t>
      </w:r>
      <w:r w:rsidR="00112CC0">
        <w:rPr>
          <w:szCs w:val="24"/>
        </w:rPr>
        <w:t xml:space="preserve"> </w:t>
      </w:r>
      <w:r w:rsidRPr="00486FFE">
        <w:rPr>
          <w:szCs w:val="24"/>
        </w:rPr>
        <w:t>куб.</w:t>
      </w:r>
      <w:r w:rsidR="00112CC0">
        <w:rPr>
          <w:szCs w:val="24"/>
        </w:rPr>
        <w:t xml:space="preserve"> </w:t>
      </w:r>
      <w:r w:rsidRPr="00486FFE">
        <w:rPr>
          <w:szCs w:val="24"/>
        </w:rPr>
        <w:t>м/сутки.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lastRenderedPageBreak/>
        <w:t>Наружное</w:t>
      </w:r>
      <w:r w:rsidR="00112CC0">
        <w:rPr>
          <w:szCs w:val="24"/>
        </w:rPr>
        <w:t xml:space="preserve"> пожаротушение составит 110 л/</w:t>
      </w:r>
      <w:r w:rsidRPr="00486FFE">
        <w:rPr>
          <w:szCs w:val="24"/>
        </w:rPr>
        <w:t xml:space="preserve">сек. 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Расход воды на полив определен в индивидуальном жилищном фонде в к</w:t>
      </w:r>
      <w:r w:rsidRPr="00486FFE">
        <w:rPr>
          <w:szCs w:val="24"/>
        </w:rPr>
        <w:t>о</w:t>
      </w:r>
      <w:r w:rsidRPr="00486FFE">
        <w:rPr>
          <w:szCs w:val="24"/>
        </w:rPr>
        <w:t>личестве 125 куб. м/сутки.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Источником водоснабжения будет являться насосно-фильтровальная ста</w:t>
      </w:r>
      <w:r w:rsidRPr="00486FFE">
        <w:rPr>
          <w:szCs w:val="24"/>
        </w:rPr>
        <w:t>н</w:t>
      </w:r>
      <w:r w:rsidRPr="00486FFE">
        <w:rPr>
          <w:szCs w:val="24"/>
        </w:rPr>
        <w:t>ция (далее – НФС) № 3, расположенная в границах территории Ключ-Камышен-ского плато.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Водоснабжение жилых кварталов будет осуществляться от водоводов вер</w:t>
      </w:r>
      <w:r w:rsidRPr="00486FFE">
        <w:rPr>
          <w:szCs w:val="24"/>
        </w:rPr>
        <w:t>х</w:t>
      </w:r>
      <w:r w:rsidRPr="00486FFE">
        <w:rPr>
          <w:szCs w:val="24"/>
        </w:rPr>
        <w:t xml:space="preserve">ней и средней зон по разводящей водопроводной сети </w:t>
      </w:r>
      <w:r w:rsidR="00112CC0">
        <w:rPr>
          <w:szCs w:val="24"/>
        </w:rPr>
        <w:t>Д</w:t>
      </w:r>
      <w:r w:rsidRPr="00486FFE">
        <w:rPr>
          <w:szCs w:val="24"/>
        </w:rPr>
        <w:t> 300 – 400 мм, малоэта</w:t>
      </w:r>
      <w:r w:rsidRPr="00486FFE">
        <w:rPr>
          <w:szCs w:val="24"/>
        </w:rPr>
        <w:t>ж</w:t>
      </w:r>
      <w:r w:rsidRPr="00486FFE">
        <w:rPr>
          <w:szCs w:val="24"/>
        </w:rPr>
        <w:t>н</w:t>
      </w:r>
      <w:r w:rsidR="00C13C85">
        <w:rPr>
          <w:szCs w:val="24"/>
        </w:rPr>
        <w:t>ой</w:t>
      </w:r>
      <w:r w:rsidRPr="00486FFE">
        <w:rPr>
          <w:szCs w:val="24"/>
        </w:rPr>
        <w:t xml:space="preserve"> застройк</w:t>
      </w:r>
      <w:r w:rsidR="00C13C85">
        <w:rPr>
          <w:szCs w:val="24"/>
        </w:rPr>
        <w:t>и</w:t>
      </w:r>
      <w:r w:rsidRPr="00486FFE">
        <w:rPr>
          <w:szCs w:val="24"/>
        </w:rPr>
        <w:t xml:space="preserve"> в кварталах 13, 14 ,16 - по сети </w:t>
      </w:r>
      <w:r w:rsidR="00112CC0">
        <w:rPr>
          <w:szCs w:val="24"/>
        </w:rPr>
        <w:t>Д</w:t>
      </w:r>
      <w:r w:rsidRPr="00486FFE">
        <w:rPr>
          <w:szCs w:val="24"/>
        </w:rPr>
        <w:t> 150 – 200 мм.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Для обеспечения наружного пожаротушения на всех вновь намечаемых л</w:t>
      </w:r>
      <w:r w:rsidRPr="00486FFE">
        <w:rPr>
          <w:szCs w:val="24"/>
        </w:rPr>
        <w:t>и</w:t>
      </w:r>
      <w:r w:rsidRPr="00486FFE">
        <w:rPr>
          <w:szCs w:val="24"/>
        </w:rPr>
        <w:t>ниях водопровода должны быть установлены пожарные гидранты с обеспечением подъездов к ним и водопроводным колодцам.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В зданиях выше 17 этажей предусмотрено зонное водоснабжение.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В соответствии с инвестиционной программой муниципального унитарного предприятия г. Новосибирска «Горводоканал» «Развитие систем водоснабжения и водоотведения» на 2007 - 2012 годы, утвержденной решением городского Совета Новосибирска от 27.11.2006 № 429, для создания резервной мощности водопр</w:t>
      </w:r>
      <w:r w:rsidRPr="00486FFE">
        <w:rPr>
          <w:szCs w:val="24"/>
        </w:rPr>
        <w:t>о</w:t>
      </w:r>
      <w:r w:rsidRPr="00486FFE">
        <w:rPr>
          <w:szCs w:val="24"/>
        </w:rPr>
        <w:t>вода правобережной части города предусматривается: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строительство насосной станции и резервуара чистой воды емкостью 20 тыс. куб. м на НФС-3;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 xml:space="preserve">прокладка водовода верхней зоны </w:t>
      </w:r>
      <w:r w:rsidR="00112CC0">
        <w:rPr>
          <w:szCs w:val="24"/>
        </w:rPr>
        <w:t>Д</w:t>
      </w:r>
      <w:r w:rsidRPr="00486FFE">
        <w:rPr>
          <w:szCs w:val="24"/>
        </w:rPr>
        <w:t> 1200 мм от НФС-3 до Гусинобродского шоссе;</w:t>
      </w:r>
    </w:p>
    <w:p w:rsidR="00791EAD" w:rsidRPr="00486FFE" w:rsidRDefault="00791EAD" w:rsidP="00791EAD">
      <w:pPr>
        <w:pStyle w:val="32"/>
        <w:spacing w:after="0"/>
        <w:ind w:left="0"/>
        <w:rPr>
          <w:sz w:val="28"/>
          <w:szCs w:val="28"/>
        </w:rPr>
      </w:pPr>
      <w:r w:rsidRPr="00486FFE">
        <w:rPr>
          <w:sz w:val="28"/>
          <w:szCs w:val="28"/>
        </w:rPr>
        <w:t xml:space="preserve">прокладка второй ветки водопровода </w:t>
      </w:r>
      <w:r w:rsidR="00112CC0">
        <w:rPr>
          <w:sz w:val="28"/>
          <w:szCs w:val="28"/>
        </w:rPr>
        <w:t>Д</w:t>
      </w:r>
      <w:r w:rsidRPr="00486FFE">
        <w:rPr>
          <w:sz w:val="28"/>
          <w:szCs w:val="28"/>
        </w:rPr>
        <w:t> 500</w:t>
      </w:r>
      <w:r w:rsidR="00C13C85">
        <w:rPr>
          <w:sz w:val="28"/>
          <w:szCs w:val="28"/>
        </w:rPr>
        <w:t xml:space="preserve"> </w:t>
      </w:r>
      <w:r w:rsidRPr="00486FFE">
        <w:rPr>
          <w:sz w:val="28"/>
          <w:szCs w:val="28"/>
        </w:rPr>
        <w:t xml:space="preserve">мм от водоводов </w:t>
      </w:r>
      <w:r w:rsidR="00C13C85">
        <w:rPr>
          <w:sz w:val="28"/>
          <w:szCs w:val="28"/>
        </w:rPr>
        <w:t>в</w:t>
      </w:r>
      <w:r w:rsidRPr="00486FFE">
        <w:rPr>
          <w:sz w:val="28"/>
          <w:szCs w:val="28"/>
        </w:rPr>
        <w:t xml:space="preserve">ерхней зоны до </w:t>
      </w:r>
      <w:r w:rsidR="00C13C85" w:rsidRPr="00486FFE">
        <w:rPr>
          <w:sz w:val="28"/>
          <w:szCs w:val="28"/>
        </w:rPr>
        <w:t>повысительн</w:t>
      </w:r>
      <w:r w:rsidR="00C13C85">
        <w:rPr>
          <w:sz w:val="28"/>
          <w:szCs w:val="28"/>
        </w:rPr>
        <w:t xml:space="preserve">ой </w:t>
      </w:r>
      <w:r w:rsidR="00C13C85" w:rsidRPr="00486FFE">
        <w:rPr>
          <w:sz w:val="28"/>
          <w:szCs w:val="28"/>
        </w:rPr>
        <w:t>насосн</w:t>
      </w:r>
      <w:r w:rsidR="00C13C85">
        <w:rPr>
          <w:sz w:val="28"/>
          <w:szCs w:val="28"/>
        </w:rPr>
        <w:t>ой</w:t>
      </w:r>
      <w:r w:rsidR="00C13C85" w:rsidRPr="00486FFE">
        <w:rPr>
          <w:sz w:val="28"/>
          <w:szCs w:val="28"/>
        </w:rPr>
        <w:t xml:space="preserve"> станци</w:t>
      </w:r>
      <w:r w:rsidR="00C13C85">
        <w:rPr>
          <w:sz w:val="28"/>
          <w:szCs w:val="28"/>
        </w:rPr>
        <w:t>и</w:t>
      </w:r>
      <w:r w:rsidR="00C13C85" w:rsidRPr="00486FFE">
        <w:rPr>
          <w:sz w:val="28"/>
          <w:szCs w:val="28"/>
        </w:rPr>
        <w:t xml:space="preserve"> </w:t>
      </w:r>
      <w:r w:rsidR="00F953F9">
        <w:rPr>
          <w:sz w:val="28"/>
          <w:szCs w:val="28"/>
        </w:rPr>
        <w:t xml:space="preserve">(далее – </w:t>
      </w:r>
      <w:r w:rsidRPr="00486FFE">
        <w:rPr>
          <w:sz w:val="28"/>
          <w:szCs w:val="28"/>
        </w:rPr>
        <w:t>ПНС</w:t>
      </w:r>
      <w:r w:rsidR="00F953F9">
        <w:rPr>
          <w:sz w:val="28"/>
          <w:szCs w:val="28"/>
        </w:rPr>
        <w:t xml:space="preserve">) </w:t>
      </w:r>
      <w:r w:rsidRPr="00486FFE">
        <w:rPr>
          <w:sz w:val="28"/>
          <w:szCs w:val="28"/>
        </w:rPr>
        <w:t>«Раздольное»;</w:t>
      </w:r>
    </w:p>
    <w:p w:rsidR="00791EAD" w:rsidRPr="00486FFE" w:rsidRDefault="00791EAD" w:rsidP="00791EAD">
      <w:pPr>
        <w:pStyle w:val="32"/>
        <w:spacing w:after="0"/>
        <w:ind w:left="0"/>
        <w:rPr>
          <w:szCs w:val="24"/>
        </w:rPr>
      </w:pPr>
      <w:r w:rsidRPr="00486FFE">
        <w:rPr>
          <w:sz w:val="28"/>
          <w:szCs w:val="28"/>
        </w:rPr>
        <w:t xml:space="preserve">запроектировать и построить </w:t>
      </w:r>
      <w:r w:rsidR="00F953F9" w:rsidRPr="00486FFE">
        <w:rPr>
          <w:sz w:val="28"/>
          <w:szCs w:val="28"/>
        </w:rPr>
        <w:t xml:space="preserve">ПНС </w:t>
      </w:r>
      <w:r w:rsidRPr="00486FFE">
        <w:rPr>
          <w:sz w:val="28"/>
          <w:szCs w:val="28"/>
        </w:rPr>
        <w:t>по Гусинобродскому шоссе с подключ</w:t>
      </w:r>
      <w:r w:rsidRPr="00486FFE">
        <w:rPr>
          <w:sz w:val="28"/>
          <w:szCs w:val="28"/>
        </w:rPr>
        <w:t>е</w:t>
      </w:r>
      <w:r w:rsidRPr="00486FFE">
        <w:rPr>
          <w:sz w:val="28"/>
          <w:szCs w:val="28"/>
        </w:rPr>
        <w:t xml:space="preserve">нием к водоводам </w:t>
      </w:r>
      <w:r w:rsidR="00F953F9">
        <w:rPr>
          <w:sz w:val="28"/>
          <w:szCs w:val="28"/>
        </w:rPr>
        <w:t>в</w:t>
      </w:r>
      <w:r w:rsidRPr="00486FFE">
        <w:rPr>
          <w:sz w:val="28"/>
          <w:szCs w:val="28"/>
        </w:rPr>
        <w:t xml:space="preserve">ерхней зоны </w:t>
      </w:r>
      <w:r w:rsidR="00112CC0">
        <w:rPr>
          <w:sz w:val="28"/>
          <w:szCs w:val="28"/>
        </w:rPr>
        <w:t>Д</w:t>
      </w:r>
      <w:r w:rsidRPr="00486FFE">
        <w:rPr>
          <w:sz w:val="28"/>
          <w:szCs w:val="28"/>
        </w:rPr>
        <w:t> 800</w:t>
      </w:r>
      <w:r w:rsidR="00F953F9">
        <w:rPr>
          <w:sz w:val="28"/>
          <w:szCs w:val="28"/>
        </w:rPr>
        <w:t xml:space="preserve"> </w:t>
      </w:r>
      <w:r w:rsidRPr="00486FFE">
        <w:rPr>
          <w:sz w:val="28"/>
          <w:szCs w:val="28"/>
        </w:rPr>
        <w:t xml:space="preserve">мм и </w:t>
      </w:r>
      <w:r w:rsidR="00112CC0">
        <w:rPr>
          <w:sz w:val="28"/>
          <w:szCs w:val="28"/>
        </w:rPr>
        <w:t>Д</w:t>
      </w:r>
      <w:r w:rsidRPr="00486FFE">
        <w:rPr>
          <w:sz w:val="28"/>
          <w:szCs w:val="28"/>
        </w:rPr>
        <w:t> 1000</w:t>
      </w:r>
      <w:r w:rsidR="00F953F9">
        <w:rPr>
          <w:sz w:val="28"/>
          <w:szCs w:val="28"/>
        </w:rPr>
        <w:t xml:space="preserve"> </w:t>
      </w:r>
      <w:r w:rsidRPr="00486FFE">
        <w:rPr>
          <w:sz w:val="28"/>
          <w:szCs w:val="28"/>
        </w:rPr>
        <w:t>мм (4-я нитка).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Размещение проектируемых объектов необходимо осуществлять с учетом технических (охранных) зон согласно действующей нормативной документации.</w:t>
      </w:r>
    </w:p>
    <w:p w:rsidR="00791EAD" w:rsidRPr="00486FFE" w:rsidRDefault="00791EAD" w:rsidP="00791EAD">
      <w:pPr>
        <w:ind w:firstLine="737"/>
        <w:rPr>
          <w:szCs w:val="24"/>
        </w:rPr>
      </w:pPr>
    </w:p>
    <w:p w:rsidR="00791EAD" w:rsidRPr="00486FFE" w:rsidRDefault="00791EAD" w:rsidP="00791EAD">
      <w:pPr>
        <w:ind w:firstLine="0"/>
        <w:jc w:val="center"/>
        <w:outlineLvl w:val="0"/>
        <w:rPr>
          <w:b/>
        </w:rPr>
      </w:pPr>
      <w:r w:rsidRPr="00486FFE">
        <w:rPr>
          <w:b/>
        </w:rPr>
        <w:t>2.4.2. Канализация</w:t>
      </w:r>
    </w:p>
    <w:p w:rsidR="00791EAD" w:rsidRPr="00486FFE" w:rsidRDefault="00791EAD" w:rsidP="00B6064A">
      <w:pPr>
        <w:pStyle w:val="32"/>
        <w:spacing w:after="0"/>
        <w:ind w:left="0"/>
        <w:rPr>
          <w:sz w:val="28"/>
          <w:szCs w:val="28"/>
        </w:rPr>
      </w:pPr>
    </w:p>
    <w:p w:rsidR="00791EAD" w:rsidRPr="00486FFE" w:rsidRDefault="00791EAD" w:rsidP="00791EAD">
      <w:pPr>
        <w:pStyle w:val="32"/>
        <w:spacing w:after="0"/>
        <w:ind w:left="0"/>
        <w:rPr>
          <w:sz w:val="28"/>
          <w:szCs w:val="28"/>
        </w:rPr>
      </w:pPr>
      <w:r w:rsidRPr="00486FFE">
        <w:rPr>
          <w:sz w:val="28"/>
          <w:szCs w:val="28"/>
        </w:rPr>
        <w:t>Расчетное водоотведение от проектируемой и сохраняемой застройки в ра</w:t>
      </w:r>
      <w:r w:rsidRPr="00486FFE">
        <w:rPr>
          <w:sz w:val="28"/>
          <w:szCs w:val="28"/>
        </w:rPr>
        <w:t>с</w:t>
      </w:r>
      <w:r w:rsidRPr="00486FFE">
        <w:rPr>
          <w:sz w:val="28"/>
          <w:szCs w:val="28"/>
        </w:rPr>
        <w:t>сматриваемых границах восточной части Октябрьского района Новосибирска о</w:t>
      </w:r>
      <w:r w:rsidRPr="00486FFE">
        <w:rPr>
          <w:sz w:val="28"/>
          <w:szCs w:val="28"/>
        </w:rPr>
        <w:t>п</w:t>
      </w:r>
      <w:r w:rsidRPr="00486FFE">
        <w:rPr>
          <w:sz w:val="28"/>
          <w:szCs w:val="28"/>
        </w:rPr>
        <w:t>ределено в соответствии с расчетным водопотреблением и составляет:</w:t>
      </w:r>
    </w:p>
    <w:p w:rsidR="00791EAD" w:rsidRPr="00486FFE" w:rsidRDefault="00791EAD" w:rsidP="00B6064A">
      <w:pPr>
        <w:pStyle w:val="32"/>
        <w:spacing w:after="0"/>
        <w:ind w:left="0"/>
        <w:rPr>
          <w:sz w:val="28"/>
          <w:szCs w:val="28"/>
        </w:rPr>
      </w:pPr>
      <w:r w:rsidRPr="00486FFE">
        <w:rPr>
          <w:sz w:val="28"/>
          <w:szCs w:val="28"/>
        </w:rPr>
        <w:t>до 2015 года – 21,35 тыс.</w:t>
      </w:r>
      <w:r w:rsidR="00F953F9">
        <w:rPr>
          <w:sz w:val="28"/>
          <w:szCs w:val="28"/>
        </w:rPr>
        <w:t xml:space="preserve"> </w:t>
      </w:r>
      <w:r w:rsidRPr="00486FFE">
        <w:rPr>
          <w:sz w:val="28"/>
          <w:szCs w:val="28"/>
        </w:rPr>
        <w:t>куб.</w:t>
      </w:r>
      <w:r w:rsidR="00F953F9">
        <w:rPr>
          <w:sz w:val="28"/>
          <w:szCs w:val="28"/>
        </w:rPr>
        <w:t xml:space="preserve"> </w:t>
      </w:r>
      <w:r w:rsidRPr="00486FFE">
        <w:rPr>
          <w:sz w:val="28"/>
          <w:szCs w:val="28"/>
        </w:rPr>
        <w:t>м/сутки;</w:t>
      </w:r>
    </w:p>
    <w:p w:rsidR="00791EAD" w:rsidRPr="00486FFE" w:rsidRDefault="00791EAD" w:rsidP="00791EAD">
      <w:pPr>
        <w:pStyle w:val="32"/>
        <w:spacing w:after="0"/>
        <w:ind w:left="0"/>
        <w:rPr>
          <w:sz w:val="28"/>
          <w:szCs w:val="28"/>
        </w:rPr>
      </w:pPr>
      <w:r w:rsidRPr="00486FFE">
        <w:rPr>
          <w:sz w:val="28"/>
          <w:szCs w:val="28"/>
        </w:rPr>
        <w:t>до 2030 года – 18,40 тыс.</w:t>
      </w:r>
      <w:r w:rsidR="00F953F9">
        <w:rPr>
          <w:sz w:val="28"/>
          <w:szCs w:val="28"/>
        </w:rPr>
        <w:t xml:space="preserve"> </w:t>
      </w:r>
      <w:r w:rsidRPr="00486FFE">
        <w:rPr>
          <w:sz w:val="28"/>
          <w:szCs w:val="28"/>
        </w:rPr>
        <w:t>куб.</w:t>
      </w:r>
      <w:r w:rsidR="00F953F9">
        <w:rPr>
          <w:sz w:val="28"/>
          <w:szCs w:val="28"/>
        </w:rPr>
        <w:t xml:space="preserve"> </w:t>
      </w:r>
      <w:r w:rsidRPr="00486FFE">
        <w:rPr>
          <w:sz w:val="28"/>
          <w:szCs w:val="28"/>
        </w:rPr>
        <w:t>м/сутки.</w:t>
      </w:r>
    </w:p>
    <w:p w:rsidR="00791EAD" w:rsidRPr="00486FFE" w:rsidRDefault="00791EAD" w:rsidP="00791EAD">
      <w:pPr>
        <w:rPr>
          <w:szCs w:val="24"/>
        </w:rPr>
      </w:pPr>
      <w:r w:rsidRPr="00486FFE">
        <w:rPr>
          <w:szCs w:val="24"/>
        </w:rPr>
        <w:t>В соответствии с утвержденным Генеральным планом развития города Н</w:t>
      </w:r>
      <w:r w:rsidRPr="00486FFE">
        <w:rPr>
          <w:szCs w:val="24"/>
        </w:rPr>
        <w:t>о</w:t>
      </w:r>
      <w:r w:rsidRPr="00486FFE">
        <w:rPr>
          <w:szCs w:val="24"/>
        </w:rPr>
        <w:t>восибирска на период до 2030 года основной объем работ по магистральным ко</w:t>
      </w:r>
      <w:r w:rsidRPr="00486FFE">
        <w:rPr>
          <w:szCs w:val="24"/>
        </w:rPr>
        <w:t>л</w:t>
      </w:r>
      <w:r w:rsidRPr="00486FFE">
        <w:rPr>
          <w:szCs w:val="24"/>
        </w:rPr>
        <w:t>лекторам и головным сооружениям системы канализации будет направлен на р</w:t>
      </w:r>
      <w:r w:rsidRPr="00486FFE">
        <w:rPr>
          <w:szCs w:val="24"/>
        </w:rPr>
        <w:t>е</w:t>
      </w:r>
      <w:r w:rsidRPr="00486FFE">
        <w:rPr>
          <w:szCs w:val="24"/>
        </w:rPr>
        <w:t>новацию и реконструкцию действующей системы с расширением ее на новые участки массового строительства в границах города. Для рассматриваемой терр</w:t>
      </w:r>
      <w:r w:rsidRPr="00486FFE">
        <w:rPr>
          <w:szCs w:val="24"/>
        </w:rPr>
        <w:t>и</w:t>
      </w:r>
      <w:r w:rsidRPr="00486FFE">
        <w:rPr>
          <w:szCs w:val="24"/>
        </w:rPr>
        <w:t>тории восточной части Октябрьского района предусмотрены следующие мер</w:t>
      </w:r>
      <w:r w:rsidRPr="00486FFE">
        <w:rPr>
          <w:szCs w:val="24"/>
        </w:rPr>
        <w:t>о</w:t>
      </w:r>
      <w:r w:rsidRPr="00486FFE">
        <w:rPr>
          <w:szCs w:val="24"/>
        </w:rPr>
        <w:t>приятия по развитию правобережного бассейна канализования: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 xml:space="preserve">завершение строительства канализационной насосной станции (далее </w:t>
      </w:r>
      <w:r w:rsidR="001F2FD6">
        <w:rPr>
          <w:szCs w:val="24"/>
        </w:rPr>
        <w:t xml:space="preserve">- </w:t>
      </w:r>
      <w:r w:rsidRPr="00486FFE">
        <w:rPr>
          <w:szCs w:val="24"/>
        </w:rPr>
        <w:t>КНС) № 7 на правом берегу реки Оби в районе жилого района «Береговой» пр</w:t>
      </w:r>
      <w:r w:rsidRPr="00486FFE">
        <w:rPr>
          <w:szCs w:val="24"/>
        </w:rPr>
        <w:t>о</w:t>
      </w:r>
      <w:r w:rsidRPr="00486FFE">
        <w:rPr>
          <w:szCs w:val="24"/>
        </w:rPr>
        <w:lastRenderedPageBreak/>
        <w:t>ектной мощностью 110 тыс. куб. м/сутки с развитием на перспективу 130</w:t>
      </w:r>
      <w:r w:rsidR="00F953F9">
        <w:rPr>
          <w:szCs w:val="24"/>
        </w:rPr>
        <w:t> </w:t>
      </w:r>
      <w:r w:rsidRPr="00486FFE">
        <w:rPr>
          <w:szCs w:val="24"/>
        </w:rPr>
        <w:t>тыс. куб. м/сутки;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 xml:space="preserve">завершение строительства самотечного подводящего коллектора к КНС-7 и напорного отводящего трубопровода до </w:t>
      </w:r>
      <w:r w:rsidR="00F953F9">
        <w:rPr>
          <w:szCs w:val="24"/>
        </w:rPr>
        <w:t>п</w:t>
      </w:r>
      <w:r w:rsidRPr="00486FFE">
        <w:rPr>
          <w:szCs w:val="24"/>
        </w:rPr>
        <w:t>равобережного коллектора;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 xml:space="preserve">строительство коллектора </w:t>
      </w:r>
      <w:r w:rsidR="00112CC0">
        <w:rPr>
          <w:szCs w:val="24"/>
        </w:rPr>
        <w:t>Д</w:t>
      </w:r>
      <w:r w:rsidRPr="00486FFE">
        <w:rPr>
          <w:szCs w:val="24"/>
        </w:rPr>
        <w:t> 1000 – 1600 мм от ул. Выборной до подвод</w:t>
      </w:r>
      <w:r w:rsidRPr="00486FFE">
        <w:rPr>
          <w:szCs w:val="24"/>
        </w:rPr>
        <w:t>я</w:t>
      </w:r>
      <w:r w:rsidRPr="00486FFE">
        <w:rPr>
          <w:szCs w:val="24"/>
        </w:rPr>
        <w:t>щего к КНС-7;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 xml:space="preserve">строительство коллектора Ключ-Камышенского плато </w:t>
      </w:r>
      <w:r w:rsidR="00112CC0">
        <w:rPr>
          <w:szCs w:val="24"/>
        </w:rPr>
        <w:t>Д</w:t>
      </w:r>
      <w:r w:rsidRPr="00486FFE">
        <w:rPr>
          <w:szCs w:val="24"/>
        </w:rPr>
        <w:t> 1000 мм до впад</w:t>
      </w:r>
      <w:r w:rsidRPr="00486FFE">
        <w:rPr>
          <w:szCs w:val="24"/>
        </w:rPr>
        <w:t>е</w:t>
      </w:r>
      <w:r w:rsidRPr="00486FFE">
        <w:rPr>
          <w:szCs w:val="24"/>
        </w:rPr>
        <w:t xml:space="preserve">ния в подводящий коллектор к КНС № 7 подсистемы </w:t>
      </w:r>
      <w:r w:rsidR="00F953F9">
        <w:rPr>
          <w:szCs w:val="24"/>
        </w:rPr>
        <w:t>п</w:t>
      </w:r>
      <w:r w:rsidRPr="00486FFE">
        <w:rPr>
          <w:szCs w:val="24"/>
        </w:rPr>
        <w:t>равобережного коллектора;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реконструкция действующих насосных станций с усилением или реконс</w:t>
      </w:r>
      <w:r w:rsidRPr="00486FFE">
        <w:rPr>
          <w:szCs w:val="24"/>
        </w:rPr>
        <w:t>т</w:t>
      </w:r>
      <w:r w:rsidRPr="00486FFE">
        <w:rPr>
          <w:szCs w:val="24"/>
        </w:rPr>
        <w:t>рукцией отводящих напорных трубопроводов;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реконструкция и реновация выработавших ресурс городских коллекторов, принимающих стоки от застройки восточной части Октябрьского района и Ключ-Камышенского плато;</w:t>
      </w:r>
    </w:p>
    <w:p w:rsidR="00791EAD" w:rsidRPr="00486FFE" w:rsidRDefault="00B6064A" w:rsidP="00791EAD">
      <w:pPr>
        <w:ind w:firstLine="737"/>
        <w:rPr>
          <w:szCs w:val="24"/>
        </w:rPr>
      </w:pPr>
      <w:r w:rsidRPr="00486FFE">
        <w:rPr>
          <w:szCs w:val="24"/>
        </w:rPr>
        <w:t>п</w:t>
      </w:r>
      <w:r w:rsidR="00791EAD" w:rsidRPr="00486FFE">
        <w:rPr>
          <w:szCs w:val="24"/>
        </w:rPr>
        <w:t>овышение надежности дюкерных переходов через реку Обь на правоб</w:t>
      </w:r>
      <w:r w:rsidR="00791EAD" w:rsidRPr="00486FFE">
        <w:rPr>
          <w:szCs w:val="24"/>
        </w:rPr>
        <w:t>е</w:t>
      </w:r>
      <w:r w:rsidR="00791EAD" w:rsidRPr="00486FFE">
        <w:rPr>
          <w:szCs w:val="24"/>
        </w:rPr>
        <w:t>режном коллекторе за счет строительства дополнительной нитки;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расширение и реконструкция с применением нового оборудования соор</w:t>
      </w:r>
      <w:r w:rsidRPr="00486FFE">
        <w:rPr>
          <w:szCs w:val="24"/>
        </w:rPr>
        <w:t>у</w:t>
      </w:r>
      <w:r w:rsidRPr="00486FFE">
        <w:rPr>
          <w:szCs w:val="24"/>
        </w:rPr>
        <w:t>жений очистки сточных вод на городских очистных сооружениях.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Настоящим проектом планировки предлагается полный охват новой и с</w:t>
      </w:r>
      <w:r w:rsidRPr="00486FFE">
        <w:rPr>
          <w:szCs w:val="24"/>
        </w:rPr>
        <w:t>о</w:t>
      </w:r>
      <w:r w:rsidRPr="00486FFE">
        <w:rPr>
          <w:szCs w:val="24"/>
        </w:rPr>
        <w:t>храняемой застройки в рассматриваемых границах централизованной системой канализации с передачей стоков в сложившуюся систему правобережья. Канал</w:t>
      </w:r>
      <w:r w:rsidRPr="00486FFE">
        <w:rPr>
          <w:szCs w:val="24"/>
        </w:rPr>
        <w:t>и</w:t>
      </w:r>
      <w:r w:rsidRPr="00486FFE">
        <w:rPr>
          <w:szCs w:val="24"/>
        </w:rPr>
        <w:t>зование предлагается осуществить по действующей схеме с учетом ее развития и охвата новых участков застройки в соответствии с рельефом местности и верт</w:t>
      </w:r>
      <w:r w:rsidRPr="00486FFE">
        <w:rPr>
          <w:szCs w:val="24"/>
        </w:rPr>
        <w:t>и</w:t>
      </w:r>
      <w:r w:rsidRPr="00486FFE">
        <w:rPr>
          <w:szCs w:val="24"/>
        </w:rPr>
        <w:t>кальной планировкой. Для обеспечения надежного приема и транспортировки сточных вод от сохраняемой и проектируемой застройки предлагается выполнить: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реконструкцию действующих КНС с перекладкой напорных отводящих трубопроводов до уличного коллектора по ул. Выборной;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развитие путем нового строительства и перекладки внутриквартальных с</w:t>
      </w:r>
      <w:r w:rsidRPr="00486FFE">
        <w:rPr>
          <w:szCs w:val="24"/>
        </w:rPr>
        <w:t>е</w:t>
      </w:r>
      <w:r w:rsidRPr="00486FFE">
        <w:rPr>
          <w:szCs w:val="24"/>
        </w:rPr>
        <w:t>тей канализации;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строительство новых участков напорно-самотечной схемы канализации для новых участков застройки;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 xml:space="preserve">усиление коллектора по ул. Выборной на </w:t>
      </w:r>
      <w:r w:rsidR="00112CC0">
        <w:rPr>
          <w:szCs w:val="24"/>
        </w:rPr>
        <w:t>Д</w:t>
      </w:r>
      <w:r w:rsidRPr="00486FFE">
        <w:rPr>
          <w:szCs w:val="24"/>
        </w:rPr>
        <w:t> 1000 мм на участке от микр</w:t>
      </w:r>
      <w:r w:rsidRPr="00486FFE">
        <w:rPr>
          <w:szCs w:val="24"/>
        </w:rPr>
        <w:t>о</w:t>
      </w:r>
      <w:r w:rsidRPr="00486FFE">
        <w:rPr>
          <w:szCs w:val="24"/>
        </w:rPr>
        <w:t xml:space="preserve">района 024.01.05 до коллектора </w:t>
      </w:r>
      <w:r w:rsidR="00112CC0">
        <w:rPr>
          <w:szCs w:val="24"/>
        </w:rPr>
        <w:t>Д</w:t>
      </w:r>
      <w:r w:rsidRPr="00486FFE">
        <w:rPr>
          <w:szCs w:val="24"/>
        </w:rPr>
        <w:t> 1000 мм.</w:t>
      </w:r>
    </w:p>
    <w:p w:rsidR="00791EAD" w:rsidRPr="00486FFE" w:rsidRDefault="00791EAD" w:rsidP="00791EAD">
      <w:pPr>
        <w:rPr>
          <w:sz w:val="24"/>
        </w:rPr>
      </w:pPr>
    </w:p>
    <w:p w:rsidR="00791EAD" w:rsidRPr="00486FFE" w:rsidRDefault="00791EAD" w:rsidP="00791EAD">
      <w:pPr>
        <w:ind w:firstLine="0"/>
        <w:jc w:val="center"/>
        <w:outlineLvl w:val="0"/>
        <w:rPr>
          <w:b/>
        </w:rPr>
      </w:pPr>
      <w:r w:rsidRPr="00486FFE">
        <w:rPr>
          <w:b/>
        </w:rPr>
        <w:t>2.4.3. Дождевая канализация</w:t>
      </w:r>
    </w:p>
    <w:p w:rsidR="00791EAD" w:rsidRPr="00486FFE" w:rsidRDefault="00791EAD" w:rsidP="00791EAD">
      <w:pPr>
        <w:pStyle w:val="a7"/>
      </w:pPr>
    </w:p>
    <w:p w:rsidR="00791EAD" w:rsidRPr="00486FFE" w:rsidRDefault="00791EAD" w:rsidP="00791EAD">
      <w:pPr>
        <w:pStyle w:val="a7"/>
      </w:pPr>
      <w:r w:rsidRPr="00486FFE">
        <w:rPr>
          <w:bCs/>
        </w:rPr>
        <w:t>В настоящем проекте организация поверхностного водоотвода принята при помощи развитой ливневой сети. Запроектированная система водостоков прол</w:t>
      </w:r>
      <w:r w:rsidRPr="00486FFE">
        <w:rPr>
          <w:bCs/>
        </w:rPr>
        <w:t>о</w:t>
      </w:r>
      <w:r w:rsidRPr="00486FFE">
        <w:rPr>
          <w:bCs/>
        </w:rPr>
        <w:t>жена по проектируемым улицам и проездам по направлениям максимальных у</w:t>
      </w:r>
      <w:r w:rsidRPr="00486FFE">
        <w:rPr>
          <w:bCs/>
        </w:rPr>
        <w:t>к</w:t>
      </w:r>
      <w:r w:rsidRPr="00486FFE">
        <w:rPr>
          <w:bCs/>
        </w:rPr>
        <w:t>лонов рельефа.</w:t>
      </w:r>
    </w:p>
    <w:p w:rsidR="00791EAD" w:rsidRPr="00486FFE" w:rsidRDefault="00791EAD" w:rsidP="00791EAD">
      <w:pPr>
        <w:pStyle w:val="a7"/>
      </w:pPr>
      <w:r w:rsidRPr="00486FFE">
        <w:t>Открытые водостоки представляют собой придорожные водоотводные ло</w:t>
      </w:r>
      <w:r w:rsidRPr="00486FFE">
        <w:t>т</w:t>
      </w:r>
      <w:r w:rsidRPr="00486FFE">
        <w:t>ки, расположенные по краям проезжей части, которые собирают поверхностный сток территории и отводят его  в дождепри</w:t>
      </w:r>
      <w:r w:rsidR="002B314E">
        <w:t>е</w:t>
      </w:r>
      <w:r w:rsidRPr="00486FFE">
        <w:t xml:space="preserve">мные колодцы закрытой водосточной ливневой сети. </w:t>
      </w:r>
    </w:p>
    <w:p w:rsidR="00791EAD" w:rsidRPr="00486FFE" w:rsidRDefault="00791EAD" w:rsidP="00791EAD">
      <w:pPr>
        <w:pStyle w:val="a7"/>
      </w:pPr>
      <w:r w:rsidRPr="00486FFE">
        <w:rPr>
          <w:rFonts w:eastAsia="ArialMT"/>
        </w:rPr>
        <w:t>Водоотводные лотки на территориях индивидуальной застройки рекоменд</w:t>
      </w:r>
      <w:r w:rsidRPr="00486FFE">
        <w:rPr>
          <w:rFonts w:eastAsia="ArialMT"/>
        </w:rPr>
        <w:t>у</w:t>
      </w:r>
      <w:r w:rsidRPr="00486FFE">
        <w:rPr>
          <w:rFonts w:eastAsia="ArialMT"/>
        </w:rPr>
        <w:t>ется выполнить  вдоль проезжей части из монолитного бетона (глубина лотка в начальной точке 0,3 - 0,4 м, размер по дну канала 0,4 - 0,5</w:t>
      </w:r>
      <w:r w:rsidR="001F2FD6">
        <w:rPr>
          <w:rFonts w:eastAsia="ArialMT"/>
        </w:rPr>
        <w:t xml:space="preserve"> </w:t>
      </w:r>
      <w:r w:rsidRPr="00486FFE">
        <w:rPr>
          <w:rFonts w:eastAsia="ArialMT"/>
        </w:rPr>
        <w:t xml:space="preserve">м, крутизна откосов </w:t>
      </w:r>
      <w:r w:rsidRPr="00486FFE">
        <w:rPr>
          <w:rFonts w:eastAsia="ArialMT"/>
        </w:rPr>
        <w:lastRenderedPageBreak/>
        <w:t xml:space="preserve">2:1). </w:t>
      </w:r>
      <w:r w:rsidRPr="00486FFE">
        <w:t xml:space="preserve">В местах пересечения водоотводных лотков с автодорогами устраиваются трубчатые железобетонные переезды </w:t>
      </w:r>
      <w:r w:rsidR="00112CC0">
        <w:rPr>
          <w:rFonts w:eastAsia="ArialMT"/>
        </w:rPr>
        <w:t>Д</w:t>
      </w:r>
      <w:r w:rsidRPr="00486FFE">
        <w:rPr>
          <w:rFonts w:eastAsia="ArialMT"/>
        </w:rPr>
        <w:t> 400</w:t>
      </w:r>
      <w:r w:rsidR="00D227C5">
        <w:rPr>
          <w:rFonts w:eastAsia="ArialMT"/>
        </w:rPr>
        <w:t xml:space="preserve"> </w:t>
      </w:r>
      <w:r w:rsidRPr="00486FFE">
        <w:rPr>
          <w:rFonts w:eastAsia="ArialMT"/>
        </w:rPr>
        <w:t>мм</w:t>
      </w:r>
      <w:r w:rsidRPr="00486FFE">
        <w:t>.</w:t>
      </w:r>
    </w:p>
    <w:p w:rsidR="00791EAD" w:rsidRPr="00486FFE" w:rsidRDefault="00791EAD" w:rsidP="00791EAD">
      <w:pPr>
        <w:pStyle w:val="a7"/>
      </w:pPr>
      <w:r w:rsidRPr="00486FFE">
        <w:t>Планировочная структура позволяет разбить территорию на 20 бассейнов поверхностного стока, имеющих самостоятельные выпуски ливневой канализ</w:t>
      </w:r>
      <w:r w:rsidRPr="00486FFE">
        <w:t>а</w:t>
      </w:r>
      <w:r w:rsidRPr="00486FFE">
        <w:t>ции. Перед сбросом поверхностный сток в распределительной камере разделяется на загрязн</w:t>
      </w:r>
      <w:r w:rsidR="002B314E">
        <w:t>е</w:t>
      </w:r>
      <w:r w:rsidRPr="00486FFE">
        <w:t>нный и условно чистый. Загрязн</w:t>
      </w:r>
      <w:r w:rsidR="002B314E">
        <w:t>е</w:t>
      </w:r>
      <w:r w:rsidRPr="00486FFE">
        <w:t>нная часть стока поступает на очис</w:t>
      </w:r>
      <w:r w:rsidRPr="00486FFE">
        <w:t>т</w:t>
      </w:r>
      <w:r w:rsidRPr="00486FFE">
        <w:t>ные сооружения, а остальная часть стока считается условно чистой и сбрасывае</w:t>
      </w:r>
      <w:r w:rsidRPr="00486FFE">
        <w:t>т</w:t>
      </w:r>
      <w:r w:rsidRPr="00486FFE">
        <w:t>ся в прилегающий водо</w:t>
      </w:r>
      <w:r w:rsidR="002B314E">
        <w:t>е</w:t>
      </w:r>
      <w:r w:rsidRPr="00486FFE">
        <w:t>м.</w:t>
      </w:r>
    </w:p>
    <w:p w:rsidR="00791EAD" w:rsidRPr="00486FFE" w:rsidRDefault="00791EAD" w:rsidP="00791EAD">
      <w:pPr>
        <w:pStyle w:val="a7"/>
      </w:pPr>
      <w:r w:rsidRPr="00486FFE">
        <w:t xml:space="preserve">Для бассейнов стока с большой площадью водосбора предусмотрен отвод поверхностного стока на очистные сооружения ливневой сети закрытого типа (далее </w:t>
      </w:r>
      <w:r w:rsidR="001F2FD6">
        <w:t xml:space="preserve">- </w:t>
      </w:r>
      <w:r w:rsidRPr="00486FFE">
        <w:t>ЛОС), размеры и местоположение которых следует уточнить на рабочей стадии проектирования.</w:t>
      </w:r>
    </w:p>
    <w:p w:rsidR="00791EAD" w:rsidRPr="00486FFE" w:rsidRDefault="00791EAD" w:rsidP="00791EAD">
      <w:pPr>
        <w:pStyle w:val="a7"/>
        <w:rPr>
          <w:bCs/>
        </w:rPr>
      </w:pPr>
      <w:r w:rsidRPr="00486FFE">
        <w:rPr>
          <w:bCs/>
        </w:rPr>
        <w:t>Среднегодовой объ</w:t>
      </w:r>
      <w:r w:rsidR="002B314E">
        <w:rPr>
          <w:bCs/>
        </w:rPr>
        <w:t>е</w:t>
      </w:r>
      <w:r w:rsidRPr="00486FFE">
        <w:rPr>
          <w:bCs/>
        </w:rPr>
        <w:t>м поверхностных сточных вод, образующихся на сел</w:t>
      </w:r>
      <w:r w:rsidRPr="00486FFE">
        <w:rPr>
          <w:bCs/>
        </w:rPr>
        <w:t>и</w:t>
      </w:r>
      <w:r w:rsidRPr="00486FFE">
        <w:rPr>
          <w:bCs/>
        </w:rPr>
        <w:t>тебных территориях в период выпадения дождей, таяния снега и мойки дорожных покрытий определ</w:t>
      </w:r>
      <w:r w:rsidR="002B314E">
        <w:rPr>
          <w:bCs/>
        </w:rPr>
        <w:t>е</w:t>
      </w:r>
      <w:r w:rsidRPr="00486FFE">
        <w:rPr>
          <w:bCs/>
        </w:rPr>
        <w:t>н в соответствии с</w:t>
      </w:r>
      <w:r w:rsidR="001F2FD6">
        <w:rPr>
          <w:bCs/>
        </w:rPr>
        <w:t xml:space="preserve"> </w:t>
      </w:r>
      <w:r w:rsidRPr="00486FFE">
        <w:rPr>
          <w:bCs/>
        </w:rPr>
        <w:t>«Рекомендациями по расч</w:t>
      </w:r>
      <w:r w:rsidR="002B314E">
        <w:rPr>
          <w:bCs/>
        </w:rPr>
        <w:t>е</w:t>
      </w:r>
      <w:r w:rsidRPr="00486FFE">
        <w:rPr>
          <w:bCs/>
        </w:rPr>
        <w:t>ту систем сбора, отведения и очистки поверхностного стока с селитебных территорий, площадок предприятий и определению условий выпуска его в водные объекты», а также в СП 32.13330.2012 «Канализация. Наружные сети».</w:t>
      </w:r>
    </w:p>
    <w:p w:rsidR="00791EAD" w:rsidRPr="00486FFE" w:rsidRDefault="00791EAD" w:rsidP="00791EAD">
      <w:pPr>
        <w:pStyle w:val="a7"/>
        <w:rPr>
          <w:lang w:eastAsia="en-US"/>
        </w:rPr>
      </w:pPr>
      <w:r w:rsidRPr="00486FFE">
        <w:rPr>
          <w:lang w:eastAsia="en-US"/>
        </w:rPr>
        <w:t>Для сокращения объ</w:t>
      </w:r>
      <w:r w:rsidR="002B314E">
        <w:rPr>
          <w:lang w:eastAsia="en-US"/>
        </w:rPr>
        <w:t>е</w:t>
      </w:r>
      <w:r w:rsidRPr="00486FFE">
        <w:rPr>
          <w:lang w:eastAsia="en-US"/>
        </w:rPr>
        <w:t>ма талых вод на территории насел</w:t>
      </w:r>
      <w:r w:rsidR="002B314E">
        <w:rPr>
          <w:lang w:eastAsia="en-US"/>
        </w:rPr>
        <w:t>е</w:t>
      </w:r>
      <w:r w:rsidRPr="00486FFE">
        <w:rPr>
          <w:lang w:eastAsia="en-US"/>
        </w:rPr>
        <w:t>нных пунктов в зимний период необходимо предусматривать организацию уборки и вывоза снега с депонированием на «сухих» снегосвалках, либо его сброс в снегоплавильные камеры с последующим отводом талых вод в водосточную сеть.</w:t>
      </w:r>
    </w:p>
    <w:p w:rsidR="00791EAD" w:rsidRPr="00486FFE" w:rsidRDefault="00791EAD" w:rsidP="00791EAD">
      <w:pPr>
        <w:pStyle w:val="a7"/>
        <w:rPr>
          <w:lang w:eastAsia="en-US"/>
        </w:rPr>
      </w:pPr>
      <w:r w:rsidRPr="00486FFE">
        <w:rPr>
          <w:lang w:eastAsia="en-US"/>
        </w:rPr>
        <w:t>Объем дождевого стока составит 1179,79 тыс. куб. м (на ЛОС</w:t>
      </w:r>
      <w:r w:rsidR="00D227C5">
        <w:rPr>
          <w:lang w:eastAsia="en-US"/>
        </w:rPr>
        <w:t xml:space="preserve"> -</w:t>
      </w:r>
      <w:r w:rsidRPr="00486FFE">
        <w:rPr>
          <w:lang w:eastAsia="en-US"/>
        </w:rPr>
        <w:t xml:space="preserve"> 675,88</w:t>
      </w:r>
      <w:r w:rsidR="00D227C5">
        <w:rPr>
          <w:lang w:eastAsia="en-US"/>
        </w:rPr>
        <w:t> </w:t>
      </w:r>
      <w:r w:rsidRPr="00486FFE">
        <w:rPr>
          <w:lang w:eastAsia="en-US"/>
        </w:rPr>
        <w:t>тыс. куб. м).</w:t>
      </w:r>
    </w:p>
    <w:p w:rsidR="00791EAD" w:rsidRPr="00486FFE" w:rsidRDefault="00791EAD" w:rsidP="00791EAD">
      <w:pPr>
        <w:pStyle w:val="a7"/>
        <w:rPr>
          <w:lang w:eastAsia="en-US"/>
        </w:rPr>
      </w:pPr>
      <w:r w:rsidRPr="00486FFE">
        <w:rPr>
          <w:lang w:eastAsia="en-US"/>
        </w:rPr>
        <w:t xml:space="preserve">Объем талого стока составит 418,93 тыс. куб. м (на ЛОС </w:t>
      </w:r>
      <w:r w:rsidR="00D227C5">
        <w:rPr>
          <w:lang w:eastAsia="en-US"/>
        </w:rPr>
        <w:t xml:space="preserve">- </w:t>
      </w:r>
      <w:r w:rsidR="00D227C5">
        <w:rPr>
          <w:lang w:eastAsia="en-US"/>
        </w:rPr>
        <w:br/>
      </w:r>
      <w:r w:rsidRPr="00486FFE">
        <w:rPr>
          <w:lang w:eastAsia="en-US"/>
        </w:rPr>
        <w:t>238,52 тыс. куб. м).</w:t>
      </w:r>
    </w:p>
    <w:p w:rsidR="00791EAD" w:rsidRPr="00486FFE" w:rsidRDefault="00791EAD" w:rsidP="00791EAD">
      <w:pPr>
        <w:pStyle w:val="a7"/>
      </w:pPr>
      <w:r w:rsidRPr="00486FFE">
        <w:rPr>
          <w:lang w:eastAsia="en-US"/>
        </w:rPr>
        <w:t xml:space="preserve">Объем моечных вод составит 134,82 тыс. куб. м (на ЛОС </w:t>
      </w:r>
      <w:r w:rsidR="00D227C5">
        <w:rPr>
          <w:lang w:eastAsia="en-US"/>
        </w:rPr>
        <w:t xml:space="preserve">- </w:t>
      </w:r>
      <w:r w:rsidR="00D227C5">
        <w:rPr>
          <w:lang w:eastAsia="en-US"/>
        </w:rPr>
        <w:br/>
      </w:r>
      <w:r w:rsidRPr="00486FFE">
        <w:rPr>
          <w:lang w:eastAsia="en-US"/>
        </w:rPr>
        <w:t>82,75 тыс. куб. м)</w:t>
      </w:r>
      <w:r w:rsidR="00483887">
        <w:rPr>
          <w:lang w:eastAsia="en-US"/>
        </w:rPr>
        <w:t>.</w:t>
      </w:r>
    </w:p>
    <w:p w:rsidR="00791EAD" w:rsidRPr="00486FFE" w:rsidRDefault="00791EAD" w:rsidP="00791EAD">
      <w:pPr>
        <w:pStyle w:val="S9"/>
      </w:pPr>
      <w:r w:rsidRPr="00486FFE">
        <w:t>В качестве мероприятий, исключающих загрязнение поверхностного стока промышленными загрязнениями, являются:</w:t>
      </w:r>
    </w:p>
    <w:p w:rsidR="00791EAD" w:rsidRPr="00486FFE" w:rsidRDefault="00791EAD" w:rsidP="00791EAD">
      <w:pPr>
        <w:pStyle w:val="S9"/>
      </w:pPr>
      <w:r w:rsidRPr="00486FFE">
        <w:t>локализация на промплощадках загрязняющих выбросов через дымовые трубы и системы вентиляции</w:t>
      </w:r>
      <w:r w:rsidR="00D227C5">
        <w:t>;</w:t>
      </w:r>
    </w:p>
    <w:p w:rsidR="00791EAD" w:rsidRPr="00486FFE" w:rsidRDefault="00791EAD" w:rsidP="00791EAD">
      <w:pPr>
        <w:pStyle w:val="S9"/>
      </w:pPr>
      <w:r w:rsidRPr="00486FFE">
        <w:t>устройство автономных систем канализации на всех территориях про</w:t>
      </w:r>
      <w:r w:rsidRPr="00486FFE">
        <w:t>м</w:t>
      </w:r>
      <w:r w:rsidRPr="00486FFE">
        <w:t>предприятий, локальная очистка от всех специфических для этих предприятий з</w:t>
      </w:r>
      <w:r w:rsidRPr="00486FFE">
        <w:t>а</w:t>
      </w:r>
      <w:r w:rsidRPr="00486FFE">
        <w:t>грязнений и сброс в водопри</w:t>
      </w:r>
      <w:r w:rsidR="002B314E">
        <w:t>е</w:t>
      </w:r>
      <w:r w:rsidRPr="00486FFE">
        <w:t>мники и городские системы ливневой канализации в очищенном виде (при необходимости)</w:t>
      </w:r>
      <w:r w:rsidR="00D227C5">
        <w:t>;</w:t>
      </w:r>
    </w:p>
    <w:p w:rsidR="00791EAD" w:rsidRPr="00486FFE" w:rsidRDefault="00791EAD" w:rsidP="00791EAD">
      <w:pPr>
        <w:pStyle w:val="S9"/>
      </w:pPr>
      <w:r w:rsidRPr="00486FFE">
        <w:t>запрет вывозки загрязн</w:t>
      </w:r>
      <w:r w:rsidR="002B314E">
        <w:t>е</w:t>
      </w:r>
      <w:r w:rsidRPr="00486FFE">
        <w:t xml:space="preserve">нного снега </w:t>
      </w:r>
      <w:r w:rsidR="00D227C5">
        <w:t xml:space="preserve">на </w:t>
      </w:r>
      <w:r w:rsidRPr="00486FFE">
        <w:t xml:space="preserve">свалки. </w:t>
      </w:r>
    </w:p>
    <w:p w:rsidR="00791EAD" w:rsidRPr="00486FFE" w:rsidRDefault="00791EAD" w:rsidP="00791EAD">
      <w:pPr>
        <w:rPr>
          <w:sz w:val="24"/>
        </w:rPr>
      </w:pPr>
    </w:p>
    <w:p w:rsidR="00791EAD" w:rsidRPr="00486FFE" w:rsidRDefault="00791EAD" w:rsidP="00791EAD">
      <w:pPr>
        <w:ind w:firstLine="0"/>
        <w:jc w:val="center"/>
        <w:outlineLvl w:val="0"/>
        <w:rPr>
          <w:b/>
        </w:rPr>
      </w:pPr>
      <w:r w:rsidRPr="00486FFE">
        <w:rPr>
          <w:b/>
        </w:rPr>
        <w:t>2.4.4. Теплоснабжение</w:t>
      </w:r>
    </w:p>
    <w:p w:rsidR="00791EAD" w:rsidRPr="00486FFE" w:rsidRDefault="00791EAD" w:rsidP="00791EAD"/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Ориентировочно суммарная тепловая нагрузка территории может составить около 50 - 75,0 Гкал/час. Величина тепловой нагрузки и ожидаемая дислокация подлежат уточнению после завершения разработки архитектурно-планировочных решений.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Теплоснабжение проектируемых объектов, размещаемых на территории восточной части Октябрьского района, планируется осуществлять от ТЭЦ-5.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lastRenderedPageBreak/>
        <w:t>Объекты малоэтажного жилищного строительства предлагается обеспеч</w:t>
      </w:r>
      <w:r w:rsidRPr="00486FFE">
        <w:rPr>
          <w:szCs w:val="24"/>
        </w:rPr>
        <w:t>и</w:t>
      </w:r>
      <w:r w:rsidRPr="00486FFE">
        <w:rPr>
          <w:szCs w:val="24"/>
        </w:rPr>
        <w:t>вать от индивидуальных источников теплоснабжения, размещаемых в каждом здании.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В основу формирования перспективного рынка теплоснабжения и баланса тепловых нагрузок заложены следующие основные принципы: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приоритетное увеличение отпуска тепловой энергии от отборов турбин ТЭЦ и максимальное увеличение выработки электрической энергии в эффекти</w:t>
      </w:r>
      <w:r w:rsidRPr="00486FFE">
        <w:rPr>
          <w:szCs w:val="24"/>
        </w:rPr>
        <w:t>в</w:t>
      </w:r>
      <w:r w:rsidRPr="00486FFE">
        <w:rPr>
          <w:szCs w:val="24"/>
        </w:rPr>
        <w:t>ном теплофикационном цикле;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увеличение выработки электрической и отпуска тепловой энергии на более эффективном оборудовании;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вовлечение в баланс пиковых тепловых источников ТЭЦ и разделение г</w:t>
      </w:r>
      <w:r w:rsidRPr="00486FFE">
        <w:rPr>
          <w:szCs w:val="24"/>
        </w:rPr>
        <w:t>о</w:t>
      </w:r>
      <w:r w:rsidRPr="00486FFE">
        <w:rPr>
          <w:szCs w:val="24"/>
        </w:rPr>
        <w:t>дового теплового графика на базовую и пиковую части;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переключение в неотопительный период года нагрузок горячего водосна</w:t>
      </w:r>
      <w:r w:rsidRPr="00486FFE">
        <w:rPr>
          <w:szCs w:val="24"/>
        </w:rPr>
        <w:t>б</w:t>
      </w:r>
      <w:r w:rsidRPr="00486FFE">
        <w:rPr>
          <w:szCs w:val="24"/>
        </w:rPr>
        <w:t>жения от тепловых источников (районных котельных) на теплоснабжение от ТЭЦ;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проведение реконструкции и продление ресурса работы основного обор</w:t>
      </w:r>
      <w:r w:rsidRPr="00486FFE">
        <w:rPr>
          <w:szCs w:val="24"/>
        </w:rPr>
        <w:t>у</w:t>
      </w:r>
      <w:r w:rsidR="001F2FD6">
        <w:rPr>
          <w:szCs w:val="24"/>
        </w:rPr>
        <w:t>дования</w:t>
      </w:r>
      <w:r w:rsidRPr="00486FFE">
        <w:rPr>
          <w:szCs w:val="24"/>
        </w:rPr>
        <w:t>;</w:t>
      </w:r>
    </w:p>
    <w:p w:rsidR="00791EAD" w:rsidRPr="00486FFE" w:rsidRDefault="00B6064A" w:rsidP="00791EAD">
      <w:pPr>
        <w:ind w:firstLine="737"/>
        <w:rPr>
          <w:szCs w:val="24"/>
        </w:rPr>
      </w:pPr>
      <w:r w:rsidRPr="00486FFE">
        <w:rPr>
          <w:szCs w:val="24"/>
        </w:rPr>
        <w:t>с</w:t>
      </w:r>
      <w:r w:rsidR="00791EAD" w:rsidRPr="00486FFE">
        <w:rPr>
          <w:szCs w:val="24"/>
        </w:rPr>
        <w:t>окращение потребления газа.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Увеличение тепловых мощностей энергосистемы будет происходить за счет реконструкции газового хозяйства водогрейных котлов на ТЭЦ-5.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На ТЭЦ-5 включаются в работу водогрейные котлы для покрытия пиковой части тепловых нагрузок. Отпуск тепловой энергии от пиковых источников при ожидаемых тепловых нагрузках составит от ТЭЦ-5</w:t>
      </w:r>
      <w:r w:rsidR="00D227C5">
        <w:rPr>
          <w:szCs w:val="24"/>
        </w:rPr>
        <w:t xml:space="preserve"> </w:t>
      </w:r>
      <w:r w:rsidRPr="00486FFE">
        <w:rPr>
          <w:szCs w:val="24"/>
        </w:rPr>
        <w:t>522,8 тыс. Гкал/год.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В качестве оптимального варианта развития системы теплоснабжения и схем тепловых сетей города предлагается обеспечение перспективных тепловых нагрузок за счет: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реконструкции существующей ТЭЦ-5;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перераспределения тепловых нагрузок с учетом максимальной загрузки наиболее экономичных источников;</w:t>
      </w:r>
    </w:p>
    <w:p w:rsidR="00791EAD" w:rsidRPr="00486FFE" w:rsidRDefault="00B6064A" w:rsidP="00791EAD">
      <w:pPr>
        <w:ind w:firstLine="737"/>
        <w:rPr>
          <w:szCs w:val="24"/>
        </w:rPr>
      </w:pPr>
      <w:r w:rsidRPr="00486FFE">
        <w:rPr>
          <w:szCs w:val="24"/>
        </w:rPr>
        <w:t>с</w:t>
      </w:r>
      <w:r w:rsidR="00791EAD" w:rsidRPr="00486FFE">
        <w:rPr>
          <w:szCs w:val="24"/>
        </w:rPr>
        <w:t>овершенствования схем тепловых сетей для обеспечения возможности полной загрузки эффективных источников тепла, а также повышения надежности работы системы теплоснабжения города, при условии минимизации затрат.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Для реализации этого варианта необходимо осуществить мероприятия, включающие значительный объем работ по строительству тепловых сетей.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В соответствии с проектом планировки территории Ключ-Камышенского плато на чертеже показана теплотрасса диаметром 2</w:t>
      </w:r>
      <w:r w:rsidR="00D227C5">
        <w:rPr>
          <w:szCs w:val="24"/>
        </w:rPr>
        <w:t xml:space="preserve"> </w:t>
      </w:r>
      <w:r w:rsidR="00112CC0">
        <w:rPr>
          <w:szCs w:val="24"/>
        </w:rPr>
        <w:t>Д</w:t>
      </w:r>
      <w:r w:rsidRPr="00486FFE">
        <w:rPr>
          <w:szCs w:val="24"/>
        </w:rPr>
        <w:t> 1000 мм от коллекторов ТЭЦ-5 до района застройки Ключ-Камышенского плато.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Суммарная протяженность распределительных тепловых сетей диаметром 2</w:t>
      </w:r>
      <w:r w:rsidR="00D227C5">
        <w:rPr>
          <w:szCs w:val="24"/>
        </w:rPr>
        <w:t> </w:t>
      </w:r>
      <w:r w:rsidR="00112CC0">
        <w:rPr>
          <w:szCs w:val="24"/>
        </w:rPr>
        <w:t>Д</w:t>
      </w:r>
      <w:r w:rsidRPr="00486FFE">
        <w:rPr>
          <w:szCs w:val="24"/>
        </w:rPr>
        <w:t> 300 – 2</w:t>
      </w:r>
      <w:r w:rsidR="00D227C5">
        <w:rPr>
          <w:szCs w:val="24"/>
        </w:rPr>
        <w:t xml:space="preserve"> </w:t>
      </w:r>
      <w:r w:rsidR="00112CC0">
        <w:rPr>
          <w:szCs w:val="24"/>
        </w:rPr>
        <w:t>Д</w:t>
      </w:r>
      <w:r w:rsidR="001F2FD6">
        <w:rPr>
          <w:szCs w:val="24"/>
        </w:rPr>
        <w:t> </w:t>
      </w:r>
      <w:r w:rsidRPr="00486FFE">
        <w:rPr>
          <w:szCs w:val="24"/>
        </w:rPr>
        <w:t>250 мм, намеченных к строительству на перспективу в границах рассматриваемой территории, ориентировочно составит около 2,0 км.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Необходимость реконструкции существующих центральных тепловых пунктов (далее – ЦТП) с увеличением их производительности должна быть опр</w:t>
      </w:r>
      <w:r w:rsidRPr="00486FFE">
        <w:rPr>
          <w:szCs w:val="24"/>
        </w:rPr>
        <w:t>е</w:t>
      </w:r>
      <w:r w:rsidRPr="00486FFE">
        <w:rPr>
          <w:szCs w:val="24"/>
        </w:rPr>
        <w:t>делена на последующей стадии проектирования.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Схема теплоснабжения - закрытая, присоединение вновь строящихся потр</w:t>
      </w:r>
      <w:r w:rsidRPr="00486FFE">
        <w:rPr>
          <w:szCs w:val="24"/>
        </w:rPr>
        <w:t>е</w:t>
      </w:r>
      <w:r w:rsidRPr="00486FFE">
        <w:rPr>
          <w:szCs w:val="24"/>
        </w:rPr>
        <w:t>бителей тепла к тепловым сетям предлагается осуществлять через ЦТП и индив</w:t>
      </w:r>
      <w:r w:rsidRPr="00486FFE">
        <w:rPr>
          <w:szCs w:val="24"/>
        </w:rPr>
        <w:t>и</w:t>
      </w:r>
      <w:r w:rsidRPr="00486FFE">
        <w:rPr>
          <w:szCs w:val="24"/>
        </w:rPr>
        <w:t>дуальные тепловые пункты (далее - ИТП), встроенные в здания, оснащенные с</w:t>
      </w:r>
      <w:r w:rsidRPr="00486FFE">
        <w:rPr>
          <w:szCs w:val="24"/>
        </w:rPr>
        <w:t>о</w:t>
      </w:r>
      <w:r w:rsidRPr="00486FFE">
        <w:rPr>
          <w:szCs w:val="24"/>
        </w:rPr>
        <w:lastRenderedPageBreak/>
        <w:t>временным высокоэффективным оборудованием (подогреватели отопления и г</w:t>
      </w:r>
      <w:r w:rsidRPr="00486FFE">
        <w:rPr>
          <w:szCs w:val="24"/>
        </w:rPr>
        <w:t>о</w:t>
      </w:r>
      <w:r w:rsidRPr="00486FFE">
        <w:rPr>
          <w:szCs w:val="24"/>
        </w:rPr>
        <w:t>рячего водоснабжения пластинчатого типа и др</w:t>
      </w:r>
      <w:r w:rsidR="00D227C5">
        <w:rPr>
          <w:szCs w:val="24"/>
        </w:rPr>
        <w:t>.</w:t>
      </w:r>
      <w:r w:rsidRPr="00486FFE">
        <w:rPr>
          <w:szCs w:val="24"/>
        </w:rPr>
        <w:t>), с установкой приборов учета тепловой энергии.</w:t>
      </w:r>
    </w:p>
    <w:p w:rsidR="00791EAD" w:rsidRPr="00486FFE" w:rsidRDefault="00791EAD" w:rsidP="00791EAD"/>
    <w:p w:rsidR="00791EAD" w:rsidRPr="00486FFE" w:rsidRDefault="00791EAD" w:rsidP="00791EAD">
      <w:pPr>
        <w:ind w:firstLine="0"/>
        <w:jc w:val="center"/>
        <w:outlineLvl w:val="0"/>
        <w:rPr>
          <w:b/>
        </w:rPr>
      </w:pPr>
      <w:r w:rsidRPr="00486FFE">
        <w:rPr>
          <w:b/>
        </w:rPr>
        <w:t>2.4.5. Газоснабжение</w:t>
      </w:r>
    </w:p>
    <w:p w:rsidR="00791EAD" w:rsidRPr="00486FFE" w:rsidRDefault="00791EAD" w:rsidP="00791EAD"/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Для многоэтажной застройки с объектами социальной инфраструктуры п</w:t>
      </w:r>
      <w:r w:rsidRPr="00486FFE">
        <w:rPr>
          <w:szCs w:val="24"/>
        </w:rPr>
        <w:t>о</w:t>
      </w:r>
      <w:r w:rsidRPr="00486FFE">
        <w:rPr>
          <w:szCs w:val="24"/>
        </w:rPr>
        <w:t>дача газа не предусматривается. В жилых домах и на объектах, где намечается приготовление пищи, будут установлены электроплиты, а теплоснабжение данной застройки будет осуществляться от централизованного источника тепла - ТЭЦ-5.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Газификации подлежит индивидуальная малоэтажная жилая застройка, где газ намечается использовать для приготовления пищи, отопления и горячего в</w:t>
      </w:r>
      <w:r w:rsidRPr="00486FFE">
        <w:rPr>
          <w:szCs w:val="24"/>
        </w:rPr>
        <w:t>о</w:t>
      </w:r>
      <w:r w:rsidRPr="00486FFE">
        <w:rPr>
          <w:szCs w:val="24"/>
        </w:rPr>
        <w:t>доснабжения.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Кроме того, предлагается осуществить полную газификацию всех сущес</w:t>
      </w:r>
      <w:r w:rsidRPr="00486FFE">
        <w:rPr>
          <w:szCs w:val="24"/>
        </w:rPr>
        <w:t>т</w:t>
      </w:r>
      <w:r w:rsidRPr="00486FFE">
        <w:rPr>
          <w:szCs w:val="24"/>
        </w:rPr>
        <w:t>вующих сохраняемых малоэтажных жилых домов с установкой вышеназванных источников тепла.</w:t>
      </w:r>
    </w:p>
    <w:p w:rsidR="00791EAD" w:rsidRPr="00486FFE" w:rsidRDefault="00791EAD" w:rsidP="00791EAD">
      <w:pPr>
        <w:ind w:firstLine="737"/>
        <w:rPr>
          <w:szCs w:val="28"/>
        </w:rPr>
      </w:pPr>
      <w:r w:rsidRPr="00486FFE">
        <w:rPr>
          <w:szCs w:val="28"/>
        </w:rPr>
        <w:t>Расход газа по проектируемой малоэтажной застройке (с учетом установки газовых плит) составит 4,10 млн. куб.</w:t>
      </w:r>
      <w:r w:rsidR="00971108">
        <w:rPr>
          <w:szCs w:val="28"/>
        </w:rPr>
        <w:t xml:space="preserve"> </w:t>
      </w:r>
      <w:r w:rsidRPr="00486FFE">
        <w:rPr>
          <w:szCs w:val="28"/>
        </w:rPr>
        <w:t>м/год</w:t>
      </w:r>
      <w:r w:rsidR="00971108">
        <w:rPr>
          <w:szCs w:val="28"/>
        </w:rPr>
        <w:t>,</w:t>
      </w:r>
      <w:r w:rsidRPr="00486FFE">
        <w:rPr>
          <w:szCs w:val="28"/>
        </w:rPr>
        <w:t xml:space="preserve"> или 1480 куб.</w:t>
      </w:r>
      <w:r w:rsidR="00971108">
        <w:rPr>
          <w:szCs w:val="28"/>
        </w:rPr>
        <w:t xml:space="preserve"> </w:t>
      </w:r>
      <w:r w:rsidRPr="00486FFE">
        <w:rPr>
          <w:szCs w:val="28"/>
        </w:rPr>
        <w:t>м/час, в том числе по микрорайонам:</w:t>
      </w:r>
    </w:p>
    <w:p w:rsidR="00791EAD" w:rsidRPr="00486FFE" w:rsidRDefault="00791EAD" w:rsidP="00791EAD">
      <w:pPr>
        <w:pStyle w:val="32"/>
        <w:spacing w:after="0"/>
        <w:ind w:left="0"/>
        <w:rPr>
          <w:sz w:val="28"/>
          <w:szCs w:val="28"/>
        </w:rPr>
      </w:pPr>
      <w:r w:rsidRPr="00486FFE">
        <w:rPr>
          <w:sz w:val="28"/>
          <w:szCs w:val="28"/>
        </w:rPr>
        <w:t>микрорайон 024.02.01 - 3,32 млн. куб.</w:t>
      </w:r>
      <w:r w:rsidR="00D227C5">
        <w:rPr>
          <w:sz w:val="28"/>
          <w:szCs w:val="28"/>
        </w:rPr>
        <w:t xml:space="preserve"> </w:t>
      </w:r>
      <w:r w:rsidRPr="00486FFE">
        <w:rPr>
          <w:sz w:val="28"/>
          <w:szCs w:val="28"/>
        </w:rPr>
        <w:t>м/год</w:t>
      </w:r>
      <w:r w:rsidR="00971108">
        <w:rPr>
          <w:sz w:val="28"/>
          <w:szCs w:val="28"/>
        </w:rPr>
        <w:t>,</w:t>
      </w:r>
      <w:r w:rsidRPr="00486FFE">
        <w:rPr>
          <w:sz w:val="28"/>
          <w:szCs w:val="28"/>
        </w:rPr>
        <w:t xml:space="preserve"> или 1200 куб. м/час;</w:t>
      </w:r>
    </w:p>
    <w:p w:rsidR="00791EAD" w:rsidRPr="00486FFE" w:rsidRDefault="00791EAD" w:rsidP="00791EAD">
      <w:pPr>
        <w:pStyle w:val="32"/>
        <w:spacing w:after="0"/>
        <w:ind w:left="0"/>
        <w:rPr>
          <w:sz w:val="28"/>
          <w:szCs w:val="28"/>
        </w:rPr>
      </w:pPr>
      <w:r w:rsidRPr="00486FFE">
        <w:rPr>
          <w:sz w:val="28"/>
          <w:szCs w:val="28"/>
        </w:rPr>
        <w:t>микрорайон 024.01.04 - 0,34 млн. куб.</w:t>
      </w:r>
      <w:r w:rsidR="00D227C5">
        <w:rPr>
          <w:sz w:val="28"/>
          <w:szCs w:val="28"/>
        </w:rPr>
        <w:t xml:space="preserve"> </w:t>
      </w:r>
      <w:r w:rsidRPr="00486FFE">
        <w:rPr>
          <w:sz w:val="28"/>
          <w:szCs w:val="28"/>
        </w:rPr>
        <w:t>м/год</w:t>
      </w:r>
      <w:r w:rsidR="00971108">
        <w:rPr>
          <w:sz w:val="28"/>
          <w:szCs w:val="28"/>
        </w:rPr>
        <w:t>,</w:t>
      </w:r>
      <w:r w:rsidRPr="00486FFE">
        <w:rPr>
          <w:sz w:val="28"/>
          <w:szCs w:val="28"/>
        </w:rPr>
        <w:t xml:space="preserve"> или 120 куб. м/час;</w:t>
      </w:r>
    </w:p>
    <w:p w:rsidR="00791EAD" w:rsidRPr="00486FFE" w:rsidRDefault="00791EAD" w:rsidP="00791EAD">
      <w:pPr>
        <w:pStyle w:val="32"/>
        <w:spacing w:after="0"/>
        <w:ind w:left="0"/>
        <w:rPr>
          <w:sz w:val="28"/>
          <w:szCs w:val="28"/>
        </w:rPr>
      </w:pPr>
      <w:r w:rsidRPr="00486FFE">
        <w:rPr>
          <w:sz w:val="28"/>
          <w:szCs w:val="28"/>
        </w:rPr>
        <w:t>микрорайон 024.01.09 - 0,44 млн. куб. м/год</w:t>
      </w:r>
      <w:r w:rsidR="00971108">
        <w:rPr>
          <w:sz w:val="28"/>
          <w:szCs w:val="28"/>
        </w:rPr>
        <w:t>,</w:t>
      </w:r>
      <w:r w:rsidRPr="00486FFE">
        <w:rPr>
          <w:sz w:val="28"/>
          <w:szCs w:val="28"/>
        </w:rPr>
        <w:t xml:space="preserve"> или 160 куб. м/час.</w:t>
      </w:r>
    </w:p>
    <w:p w:rsidR="00791EAD" w:rsidRPr="00486FFE" w:rsidRDefault="00791EAD" w:rsidP="00791EAD">
      <w:pPr>
        <w:pStyle w:val="32"/>
        <w:spacing w:after="0"/>
        <w:ind w:left="0"/>
        <w:rPr>
          <w:sz w:val="28"/>
          <w:szCs w:val="28"/>
        </w:rPr>
      </w:pPr>
      <w:r w:rsidRPr="00486FFE">
        <w:rPr>
          <w:sz w:val="28"/>
          <w:szCs w:val="28"/>
        </w:rPr>
        <w:t>С учетом существующей сохраняемой застройки расход газа составит 4,88 млн. куб. м/год</w:t>
      </w:r>
      <w:r w:rsidR="00971108">
        <w:rPr>
          <w:sz w:val="28"/>
          <w:szCs w:val="28"/>
        </w:rPr>
        <w:t>,</w:t>
      </w:r>
      <w:r w:rsidRPr="00486FFE">
        <w:rPr>
          <w:sz w:val="28"/>
          <w:szCs w:val="28"/>
        </w:rPr>
        <w:t xml:space="preserve"> или 1770 куб. м/час, в том числе по микрорайонам:</w:t>
      </w:r>
    </w:p>
    <w:p w:rsidR="00791EAD" w:rsidRPr="00486FFE" w:rsidRDefault="00791EAD" w:rsidP="00791EAD">
      <w:pPr>
        <w:pStyle w:val="32"/>
        <w:spacing w:after="0"/>
        <w:ind w:left="0"/>
        <w:rPr>
          <w:sz w:val="28"/>
          <w:szCs w:val="28"/>
        </w:rPr>
      </w:pPr>
      <w:r w:rsidRPr="00486FFE">
        <w:rPr>
          <w:sz w:val="28"/>
          <w:szCs w:val="28"/>
        </w:rPr>
        <w:t>микрорайон 024.02.01 - 3,32 млн. куб. м/год</w:t>
      </w:r>
      <w:r w:rsidR="00971108">
        <w:rPr>
          <w:sz w:val="28"/>
          <w:szCs w:val="28"/>
        </w:rPr>
        <w:t>,</w:t>
      </w:r>
      <w:r w:rsidRPr="00486FFE">
        <w:rPr>
          <w:sz w:val="28"/>
          <w:szCs w:val="28"/>
        </w:rPr>
        <w:t xml:space="preserve"> или 1200 куб.</w:t>
      </w:r>
      <w:r w:rsidR="00691D7C">
        <w:rPr>
          <w:sz w:val="28"/>
          <w:szCs w:val="28"/>
        </w:rPr>
        <w:t xml:space="preserve"> </w:t>
      </w:r>
      <w:r w:rsidRPr="00486FFE">
        <w:rPr>
          <w:sz w:val="28"/>
          <w:szCs w:val="28"/>
        </w:rPr>
        <w:t>м/час;</w:t>
      </w:r>
    </w:p>
    <w:p w:rsidR="00791EAD" w:rsidRPr="00486FFE" w:rsidRDefault="00791EAD" w:rsidP="00791EAD">
      <w:pPr>
        <w:pStyle w:val="32"/>
        <w:spacing w:after="0"/>
        <w:ind w:left="0"/>
        <w:rPr>
          <w:sz w:val="28"/>
          <w:szCs w:val="28"/>
        </w:rPr>
      </w:pPr>
      <w:r w:rsidRPr="00486FFE">
        <w:rPr>
          <w:sz w:val="28"/>
          <w:szCs w:val="28"/>
        </w:rPr>
        <w:t>микрорайон 024.01.04 - 1,02 млн. куб. м/год</w:t>
      </w:r>
      <w:r w:rsidR="00971108">
        <w:rPr>
          <w:sz w:val="28"/>
          <w:szCs w:val="28"/>
        </w:rPr>
        <w:t>,</w:t>
      </w:r>
      <w:r w:rsidRPr="00486FFE">
        <w:rPr>
          <w:sz w:val="28"/>
          <w:szCs w:val="28"/>
        </w:rPr>
        <w:t xml:space="preserve"> или 370 куб.</w:t>
      </w:r>
      <w:r w:rsidR="00691D7C">
        <w:rPr>
          <w:sz w:val="28"/>
          <w:szCs w:val="28"/>
        </w:rPr>
        <w:t xml:space="preserve"> </w:t>
      </w:r>
      <w:r w:rsidRPr="00486FFE">
        <w:rPr>
          <w:sz w:val="28"/>
          <w:szCs w:val="28"/>
        </w:rPr>
        <w:t>м/час;</w:t>
      </w:r>
    </w:p>
    <w:p w:rsidR="00791EAD" w:rsidRPr="00486FFE" w:rsidRDefault="00791EAD" w:rsidP="00791EAD">
      <w:pPr>
        <w:ind w:firstLine="737"/>
        <w:rPr>
          <w:szCs w:val="28"/>
        </w:rPr>
      </w:pPr>
      <w:r w:rsidRPr="00486FFE">
        <w:rPr>
          <w:szCs w:val="28"/>
        </w:rPr>
        <w:t>микрорайон 024.01.09 - 0,54 млн. куб. м/год</w:t>
      </w:r>
      <w:r w:rsidR="00971108">
        <w:rPr>
          <w:szCs w:val="28"/>
        </w:rPr>
        <w:t>,</w:t>
      </w:r>
      <w:r w:rsidRPr="00486FFE">
        <w:rPr>
          <w:szCs w:val="28"/>
        </w:rPr>
        <w:t xml:space="preserve"> или 200 куб.</w:t>
      </w:r>
      <w:r w:rsidR="00691D7C">
        <w:rPr>
          <w:szCs w:val="28"/>
        </w:rPr>
        <w:t xml:space="preserve"> </w:t>
      </w:r>
      <w:r w:rsidRPr="00486FFE">
        <w:rPr>
          <w:szCs w:val="28"/>
        </w:rPr>
        <w:t>м/час.</w:t>
      </w:r>
    </w:p>
    <w:p w:rsidR="00791EAD" w:rsidRPr="00486FFE" w:rsidRDefault="00791EAD" w:rsidP="00791EAD">
      <w:pPr>
        <w:ind w:firstLine="737"/>
        <w:rPr>
          <w:szCs w:val="28"/>
        </w:rPr>
      </w:pPr>
      <w:r w:rsidRPr="00486FFE">
        <w:rPr>
          <w:szCs w:val="28"/>
        </w:rPr>
        <w:t>Расход газа коммунально-бытовыми предприятиями был определен в соо</w:t>
      </w:r>
      <w:r w:rsidRPr="00486FFE">
        <w:rPr>
          <w:szCs w:val="28"/>
        </w:rPr>
        <w:t>т</w:t>
      </w:r>
      <w:r w:rsidRPr="00486FFE">
        <w:rPr>
          <w:szCs w:val="28"/>
        </w:rPr>
        <w:t>ветствии со СП 42-101-2003, а именно в размере 10 % от общего расхода газа н</w:t>
      </w:r>
      <w:r w:rsidRPr="00486FFE">
        <w:rPr>
          <w:szCs w:val="28"/>
        </w:rPr>
        <w:t>а</w:t>
      </w:r>
      <w:r w:rsidRPr="00486FFE">
        <w:rPr>
          <w:szCs w:val="28"/>
        </w:rPr>
        <w:t>селением.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Общий расход газа населением и коммунально-бытовыми предприятиями составит порядка 5,37 млн. куб. м /год</w:t>
      </w:r>
      <w:r w:rsidR="00971108">
        <w:rPr>
          <w:szCs w:val="24"/>
        </w:rPr>
        <w:t>,</w:t>
      </w:r>
      <w:r w:rsidRPr="00486FFE">
        <w:rPr>
          <w:szCs w:val="24"/>
        </w:rPr>
        <w:t xml:space="preserve"> или 1950 куб. м /час.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Газоснабжение территорий с малоэтажной застройкой намечается от сущ</w:t>
      </w:r>
      <w:r w:rsidRPr="00486FFE">
        <w:rPr>
          <w:szCs w:val="24"/>
        </w:rPr>
        <w:t>е</w:t>
      </w:r>
      <w:r w:rsidRPr="00486FFE">
        <w:rPr>
          <w:szCs w:val="24"/>
        </w:rPr>
        <w:t xml:space="preserve">ствующих газопроводов высокого давления 0,6 МПа, </w:t>
      </w:r>
      <w:r w:rsidR="00112CC0">
        <w:rPr>
          <w:szCs w:val="24"/>
        </w:rPr>
        <w:t>Д</w:t>
      </w:r>
      <w:r w:rsidRPr="00486FFE">
        <w:rPr>
          <w:szCs w:val="24"/>
        </w:rPr>
        <w:t> 325 – 100 мм по газопр</w:t>
      </w:r>
      <w:r w:rsidRPr="00486FFE">
        <w:rPr>
          <w:szCs w:val="24"/>
        </w:rPr>
        <w:t>о</w:t>
      </w:r>
      <w:r w:rsidRPr="00486FFE">
        <w:rPr>
          <w:szCs w:val="24"/>
        </w:rPr>
        <w:t xml:space="preserve">водам-отводам </w:t>
      </w:r>
      <w:r w:rsidR="00112CC0">
        <w:rPr>
          <w:szCs w:val="24"/>
        </w:rPr>
        <w:t>Д</w:t>
      </w:r>
      <w:r w:rsidRPr="00486FFE">
        <w:rPr>
          <w:szCs w:val="24"/>
        </w:rPr>
        <w:t> 200 – 100 мм со строительством 4</w:t>
      </w:r>
      <w:r w:rsidR="00691D7C">
        <w:rPr>
          <w:szCs w:val="24"/>
        </w:rPr>
        <w:t xml:space="preserve"> </w:t>
      </w:r>
      <w:r w:rsidR="00691D7C" w:rsidRPr="00486FFE">
        <w:rPr>
          <w:szCs w:val="24"/>
        </w:rPr>
        <w:t>газораспределительных ста</w:t>
      </w:r>
      <w:r w:rsidR="00691D7C" w:rsidRPr="00486FFE">
        <w:rPr>
          <w:szCs w:val="24"/>
        </w:rPr>
        <w:t>н</w:t>
      </w:r>
      <w:r w:rsidR="00691D7C" w:rsidRPr="00486FFE">
        <w:rPr>
          <w:szCs w:val="24"/>
        </w:rPr>
        <w:t xml:space="preserve">ций (далее </w:t>
      </w:r>
      <w:r w:rsidR="00691D7C">
        <w:rPr>
          <w:szCs w:val="24"/>
        </w:rPr>
        <w:t xml:space="preserve">- </w:t>
      </w:r>
      <w:r w:rsidR="00691D7C" w:rsidRPr="00486FFE">
        <w:rPr>
          <w:szCs w:val="24"/>
        </w:rPr>
        <w:t xml:space="preserve">ГРП) </w:t>
      </w:r>
      <w:r w:rsidRPr="00486FFE">
        <w:rPr>
          <w:szCs w:val="24"/>
        </w:rPr>
        <w:t>на территориях застройки для снижения давления газа. Разв</w:t>
      </w:r>
      <w:r w:rsidRPr="00486FFE">
        <w:rPr>
          <w:szCs w:val="24"/>
        </w:rPr>
        <w:t>о</w:t>
      </w:r>
      <w:r w:rsidRPr="00486FFE">
        <w:rPr>
          <w:szCs w:val="24"/>
        </w:rPr>
        <w:t xml:space="preserve">дящая сеть по территории после </w:t>
      </w:r>
      <w:r w:rsidR="00691D7C" w:rsidRPr="00486FFE">
        <w:rPr>
          <w:szCs w:val="24"/>
        </w:rPr>
        <w:t xml:space="preserve">ГРП </w:t>
      </w:r>
      <w:r w:rsidRPr="00486FFE">
        <w:rPr>
          <w:szCs w:val="24"/>
        </w:rPr>
        <w:t xml:space="preserve">предлагается низкого давления </w:t>
      </w:r>
      <w:r w:rsidR="00112CC0">
        <w:rPr>
          <w:szCs w:val="24"/>
        </w:rPr>
        <w:t>Д</w:t>
      </w:r>
      <w:r w:rsidRPr="00486FFE">
        <w:rPr>
          <w:szCs w:val="24"/>
        </w:rPr>
        <w:t> 200 –100 мм. Возможен вариант строительства после ГРП газопроводов среднего да</w:t>
      </w:r>
      <w:r w:rsidRPr="00486FFE">
        <w:rPr>
          <w:szCs w:val="24"/>
        </w:rPr>
        <w:t>в</w:t>
      </w:r>
      <w:r w:rsidR="001F2FD6">
        <w:rPr>
          <w:szCs w:val="24"/>
        </w:rPr>
        <w:t>ления</w:t>
      </w:r>
      <w:r w:rsidRPr="00486FFE">
        <w:rPr>
          <w:szCs w:val="24"/>
        </w:rPr>
        <w:t> 0,3 МПа со снижением давления газа до низкого. Диаметры газопроводов среднего давления могут составить 150 –</w:t>
      </w:r>
      <w:r w:rsidR="00971108">
        <w:rPr>
          <w:szCs w:val="24"/>
        </w:rPr>
        <w:t xml:space="preserve"> </w:t>
      </w:r>
      <w:r w:rsidRPr="00486FFE">
        <w:rPr>
          <w:szCs w:val="24"/>
        </w:rPr>
        <w:t>100 мм. На последующей стадии прое</w:t>
      </w:r>
      <w:r w:rsidRPr="00486FFE">
        <w:rPr>
          <w:szCs w:val="24"/>
        </w:rPr>
        <w:t>к</w:t>
      </w:r>
      <w:r w:rsidRPr="00486FFE">
        <w:rPr>
          <w:szCs w:val="24"/>
        </w:rPr>
        <w:t>тирования после проведения гидравлического расчета диаметры газопроводов б</w:t>
      </w:r>
      <w:r w:rsidRPr="00486FFE">
        <w:rPr>
          <w:szCs w:val="24"/>
        </w:rPr>
        <w:t>у</w:t>
      </w:r>
      <w:r w:rsidRPr="00486FFE">
        <w:rPr>
          <w:szCs w:val="24"/>
        </w:rPr>
        <w:t xml:space="preserve">дут уточнены. 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На графическом материале показаны только разводящие кольцевые сети низкого давления. В объем работ включены только разводящие сети и ГРП.</w:t>
      </w:r>
    </w:p>
    <w:p w:rsidR="00791EAD" w:rsidRPr="00486FFE" w:rsidRDefault="00691D7C" w:rsidP="00791EAD">
      <w:pPr>
        <w:ind w:firstLine="737"/>
        <w:rPr>
          <w:szCs w:val="24"/>
        </w:rPr>
      </w:pPr>
      <w:r>
        <w:rPr>
          <w:szCs w:val="24"/>
        </w:rPr>
        <w:lastRenderedPageBreak/>
        <w:t>П</w:t>
      </w:r>
      <w:r w:rsidR="00791EAD" w:rsidRPr="00486FFE">
        <w:rPr>
          <w:szCs w:val="24"/>
        </w:rPr>
        <w:t>рирост расхода газа в целом по территории (с учетом расхода газа по с</w:t>
      </w:r>
      <w:r w:rsidR="00791EAD" w:rsidRPr="00486FFE">
        <w:rPr>
          <w:szCs w:val="24"/>
        </w:rPr>
        <w:t>у</w:t>
      </w:r>
      <w:r w:rsidR="00791EAD" w:rsidRPr="00486FFE">
        <w:rPr>
          <w:szCs w:val="24"/>
        </w:rPr>
        <w:t>ществующей сохраняемой малоэтажной застройке) может составить 78,77</w:t>
      </w:r>
      <w:r>
        <w:rPr>
          <w:szCs w:val="24"/>
        </w:rPr>
        <w:t> </w:t>
      </w:r>
      <w:r w:rsidR="00791EAD" w:rsidRPr="00486FFE">
        <w:rPr>
          <w:szCs w:val="24"/>
        </w:rPr>
        <w:t>млн. куб. м/год.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Источником газоснабжения территории</w:t>
      </w:r>
      <w:r w:rsidR="001F2FD6">
        <w:rPr>
          <w:szCs w:val="24"/>
        </w:rPr>
        <w:t xml:space="preserve"> остается</w:t>
      </w:r>
      <w:r w:rsidRPr="00486FFE">
        <w:rPr>
          <w:szCs w:val="24"/>
        </w:rPr>
        <w:t xml:space="preserve"> ГРС-2 с возможной ее р</w:t>
      </w:r>
      <w:r w:rsidRPr="00486FFE">
        <w:rPr>
          <w:szCs w:val="24"/>
        </w:rPr>
        <w:t>е</w:t>
      </w:r>
      <w:r w:rsidRPr="00486FFE">
        <w:rPr>
          <w:szCs w:val="24"/>
        </w:rPr>
        <w:t xml:space="preserve">конструкцией. 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Для объектов нового строительства потребуется строительство газопров</w:t>
      </w:r>
      <w:r w:rsidRPr="00486FFE">
        <w:rPr>
          <w:szCs w:val="24"/>
        </w:rPr>
        <w:t>о</w:t>
      </w:r>
      <w:r w:rsidRPr="00486FFE">
        <w:rPr>
          <w:szCs w:val="24"/>
        </w:rPr>
        <w:t xml:space="preserve">дов высокого </w:t>
      </w:r>
      <w:r w:rsidR="001F2FD6">
        <w:rPr>
          <w:szCs w:val="24"/>
        </w:rPr>
        <w:t xml:space="preserve">давления </w:t>
      </w:r>
      <w:r w:rsidRPr="00486FFE">
        <w:rPr>
          <w:szCs w:val="24"/>
        </w:rPr>
        <w:t>0,6 МПа и низкого давления и ГРП на территориях мал</w:t>
      </w:r>
      <w:r w:rsidRPr="00486FFE">
        <w:rPr>
          <w:szCs w:val="24"/>
        </w:rPr>
        <w:t>о</w:t>
      </w:r>
      <w:r w:rsidRPr="00486FFE">
        <w:rPr>
          <w:szCs w:val="24"/>
        </w:rPr>
        <w:t>этажной застройки.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Кроме того, на территории района потребуется провести ряд мероприятий  по перекладке существующих газопроводов высокого и низкого давления (с ув</w:t>
      </w:r>
      <w:r w:rsidRPr="00486FFE">
        <w:rPr>
          <w:szCs w:val="24"/>
        </w:rPr>
        <w:t>е</w:t>
      </w:r>
      <w:r w:rsidRPr="00486FFE">
        <w:rPr>
          <w:szCs w:val="24"/>
        </w:rPr>
        <w:t>личением диаметров на отдельных участках) и выносу двух ГРП на новые пл</w:t>
      </w:r>
      <w:r w:rsidRPr="00486FFE">
        <w:rPr>
          <w:szCs w:val="24"/>
        </w:rPr>
        <w:t>о</w:t>
      </w:r>
      <w:r w:rsidRPr="00486FFE">
        <w:rPr>
          <w:szCs w:val="24"/>
        </w:rPr>
        <w:t>щадки. Это связано со строительством новых магистралей с развязками и расш</w:t>
      </w:r>
      <w:r w:rsidRPr="00486FFE">
        <w:rPr>
          <w:szCs w:val="24"/>
        </w:rPr>
        <w:t>и</w:t>
      </w:r>
      <w:r w:rsidRPr="00486FFE">
        <w:rPr>
          <w:szCs w:val="24"/>
        </w:rPr>
        <w:t>рением существующих дорог, в зону которых попадают газопроводы и ГРП.</w:t>
      </w:r>
    </w:p>
    <w:p w:rsidR="00791EAD" w:rsidRPr="00486FFE" w:rsidRDefault="00791EAD" w:rsidP="00791EAD">
      <w:pPr>
        <w:ind w:firstLine="737"/>
        <w:rPr>
          <w:szCs w:val="24"/>
        </w:rPr>
      </w:pPr>
    </w:p>
    <w:p w:rsidR="00791EAD" w:rsidRPr="00486FFE" w:rsidRDefault="00791EAD" w:rsidP="00791EAD">
      <w:pPr>
        <w:ind w:firstLine="0"/>
        <w:jc w:val="center"/>
        <w:outlineLvl w:val="0"/>
        <w:rPr>
          <w:b/>
        </w:rPr>
      </w:pPr>
      <w:r w:rsidRPr="00486FFE">
        <w:rPr>
          <w:b/>
        </w:rPr>
        <w:t>2.4.6. Электроснабжение</w:t>
      </w:r>
    </w:p>
    <w:p w:rsidR="00791EAD" w:rsidRPr="00486FFE" w:rsidRDefault="00791EAD" w:rsidP="00791EAD"/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Прирост суммарной единовременной электрической нагрузки восточной части Октябрьского района, включая спортивный комплекс технических видов спорта «Сибирское кольцо», на расчетный период составит 46,84 тыс. кВт, в том числе на первую очередь строительства – 18,48 тыс. кВт.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Для покрытия прироста электрической нагрузки рассматриваемой террит</w:t>
      </w:r>
      <w:r w:rsidRPr="00486FFE">
        <w:rPr>
          <w:szCs w:val="24"/>
        </w:rPr>
        <w:t>о</w:t>
      </w:r>
      <w:r w:rsidRPr="00486FFE">
        <w:rPr>
          <w:szCs w:val="24"/>
        </w:rPr>
        <w:t>рии проектом планировки предлагается построить и оборудовать 5 распредел</w:t>
      </w:r>
      <w:r w:rsidRPr="00486FFE">
        <w:rPr>
          <w:szCs w:val="24"/>
        </w:rPr>
        <w:t>и</w:t>
      </w:r>
      <w:r w:rsidRPr="00486FFE">
        <w:rPr>
          <w:szCs w:val="24"/>
        </w:rPr>
        <w:t xml:space="preserve">тельных трансформаторных подстанций (далее – РТП) и необходимое количество трансформаторных подстанций (далее – ТП) с РКЛ-10 кВ. Количество ТП зависит от установленных в ТП трансформаторов. 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Для укрупненного расчета стоимости и объема работ внешнего электр</w:t>
      </w:r>
      <w:r w:rsidRPr="00486FFE">
        <w:rPr>
          <w:szCs w:val="24"/>
        </w:rPr>
        <w:t>о</w:t>
      </w:r>
      <w:r w:rsidRPr="00486FFE">
        <w:rPr>
          <w:szCs w:val="24"/>
        </w:rPr>
        <w:t xml:space="preserve">снабжения мощность устанавливаемых в ТП трансформаторов принималась от 2 х 630 кВА до 2 х 1000 кВА. Ориентировочное количество ТП, необходимое для электроснабжения потребителей, может составить около 50 штук. Все РТП </w:t>
      </w:r>
      <w:r w:rsidR="001F2FD6">
        <w:rPr>
          <w:szCs w:val="24"/>
        </w:rPr>
        <w:t>нео</w:t>
      </w:r>
      <w:r w:rsidR="001F2FD6">
        <w:rPr>
          <w:szCs w:val="24"/>
        </w:rPr>
        <w:t>б</w:t>
      </w:r>
      <w:r w:rsidR="001F2FD6">
        <w:rPr>
          <w:szCs w:val="24"/>
        </w:rPr>
        <w:t xml:space="preserve">ходимо </w:t>
      </w:r>
      <w:r w:rsidRPr="00486FFE">
        <w:rPr>
          <w:szCs w:val="24"/>
        </w:rPr>
        <w:t>предусмотреть двухкабельными (за исключением РТП спортивного ко</w:t>
      </w:r>
      <w:r w:rsidRPr="00486FFE">
        <w:rPr>
          <w:szCs w:val="24"/>
        </w:rPr>
        <w:t>м</w:t>
      </w:r>
      <w:r w:rsidRPr="00486FFE">
        <w:rPr>
          <w:szCs w:val="24"/>
        </w:rPr>
        <w:t>плекса «Сибирское кольцо» - четырехкабельное) от ПС 220/110/10 кВ «Восто</w:t>
      </w:r>
      <w:r w:rsidRPr="00486FFE">
        <w:rPr>
          <w:szCs w:val="24"/>
        </w:rPr>
        <w:t>ч</w:t>
      </w:r>
      <w:r w:rsidRPr="00486FFE">
        <w:rPr>
          <w:szCs w:val="24"/>
        </w:rPr>
        <w:t>ная».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Для покрытия возрастающих электронагрузок восточной части Октябрьск</w:t>
      </w:r>
      <w:r w:rsidRPr="00486FFE">
        <w:rPr>
          <w:szCs w:val="24"/>
        </w:rPr>
        <w:t>о</w:t>
      </w:r>
      <w:r w:rsidRPr="00486FFE">
        <w:rPr>
          <w:szCs w:val="24"/>
        </w:rPr>
        <w:t>го района в проекте планировки предусматривается размещение нового питающ</w:t>
      </w:r>
      <w:r w:rsidRPr="00486FFE">
        <w:rPr>
          <w:szCs w:val="24"/>
        </w:rPr>
        <w:t>е</w:t>
      </w:r>
      <w:r w:rsidRPr="00486FFE">
        <w:rPr>
          <w:szCs w:val="24"/>
        </w:rPr>
        <w:t>го центра - </w:t>
      </w:r>
      <w:r w:rsidR="00691D7C">
        <w:rPr>
          <w:szCs w:val="24"/>
        </w:rPr>
        <w:t>ПС</w:t>
      </w:r>
      <w:r w:rsidRPr="00486FFE">
        <w:rPr>
          <w:szCs w:val="24"/>
        </w:rPr>
        <w:t xml:space="preserve"> 110/10 кВ на резервированной территории площадью 0,8 га в ко</w:t>
      </w:r>
      <w:r w:rsidRPr="00486FFE">
        <w:rPr>
          <w:szCs w:val="24"/>
        </w:rPr>
        <w:t>м</w:t>
      </w:r>
      <w:r w:rsidRPr="00486FFE">
        <w:rPr>
          <w:szCs w:val="24"/>
        </w:rPr>
        <w:t xml:space="preserve">мунальной зоне вблизи территории ТЭЦ-5. 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 xml:space="preserve">В новой </w:t>
      </w:r>
      <w:r w:rsidR="00691D7C">
        <w:rPr>
          <w:szCs w:val="24"/>
        </w:rPr>
        <w:t>ПС</w:t>
      </w:r>
      <w:r w:rsidRPr="00486FFE">
        <w:rPr>
          <w:szCs w:val="24"/>
        </w:rPr>
        <w:t xml:space="preserve"> рекомендуется установить трансформаторы 2 х 40 МВА.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Проектом планировки района предусматривается освоение новых террит</w:t>
      </w:r>
      <w:r w:rsidRPr="00486FFE">
        <w:rPr>
          <w:szCs w:val="24"/>
        </w:rPr>
        <w:t>о</w:t>
      </w:r>
      <w:r w:rsidRPr="00486FFE">
        <w:rPr>
          <w:szCs w:val="24"/>
        </w:rPr>
        <w:t>рий под размещение жилой и общественной застройки и дальнейшее развитие сложившихся жилых микрорайонов.</w:t>
      </w:r>
    </w:p>
    <w:p w:rsidR="00791EAD" w:rsidRPr="00486FFE" w:rsidRDefault="00791EAD" w:rsidP="00791EAD">
      <w:pPr>
        <w:ind w:firstLine="737"/>
        <w:rPr>
          <w:szCs w:val="24"/>
        </w:rPr>
      </w:pPr>
      <w:r w:rsidRPr="00486FFE">
        <w:rPr>
          <w:szCs w:val="24"/>
        </w:rPr>
        <w:t>По ряду микрорайонов, предусмотренных к дальнейшему развитию</w:t>
      </w:r>
      <w:r w:rsidR="00971108">
        <w:rPr>
          <w:szCs w:val="24"/>
        </w:rPr>
        <w:t>,</w:t>
      </w:r>
      <w:r w:rsidRPr="00486FFE">
        <w:rPr>
          <w:szCs w:val="24"/>
        </w:rPr>
        <w:t xml:space="preserve"> пр</w:t>
      </w:r>
      <w:r w:rsidRPr="00486FFE">
        <w:rPr>
          <w:szCs w:val="24"/>
        </w:rPr>
        <w:t>о</w:t>
      </w:r>
      <w:r w:rsidRPr="00486FFE">
        <w:rPr>
          <w:szCs w:val="24"/>
        </w:rPr>
        <w:t xml:space="preserve">ложены </w:t>
      </w:r>
      <w:r w:rsidR="00691D7C" w:rsidRPr="00486FFE">
        <w:rPr>
          <w:szCs w:val="24"/>
        </w:rPr>
        <w:t>воздушны</w:t>
      </w:r>
      <w:r w:rsidR="00691D7C">
        <w:rPr>
          <w:szCs w:val="24"/>
        </w:rPr>
        <w:t>е</w:t>
      </w:r>
      <w:r w:rsidR="00691D7C" w:rsidRPr="00486FFE">
        <w:rPr>
          <w:szCs w:val="24"/>
        </w:rPr>
        <w:t xml:space="preserve"> лини</w:t>
      </w:r>
      <w:r w:rsidR="00691D7C">
        <w:rPr>
          <w:szCs w:val="24"/>
        </w:rPr>
        <w:t>и</w:t>
      </w:r>
      <w:r w:rsidR="00691D7C" w:rsidRPr="00486FFE">
        <w:rPr>
          <w:szCs w:val="24"/>
        </w:rPr>
        <w:t xml:space="preserve"> (далее – ВЛ)</w:t>
      </w:r>
      <w:r w:rsidRPr="00486FFE">
        <w:rPr>
          <w:szCs w:val="24"/>
        </w:rPr>
        <w:t xml:space="preserve"> 110 кВ, имеющие охранные зоны, которые могу</w:t>
      </w:r>
      <w:r w:rsidR="00691D7C">
        <w:rPr>
          <w:szCs w:val="24"/>
        </w:rPr>
        <w:t>т</w:t>
      </w:r>
      <w:r w:rsidRPr="00486FFE">
        <w:rPr>
          <w:szCs w:val="24"/>
        </w:rPr>
        <w:t xml:space="preserve"> ограничить объемы проектируемой застройки. Чтобы максимально освоб</w:t>
      </w:r>
      <w:r w:rsidRPr="00486FFE">
        <w:rPr>
          <w:szCs w:val="24"/>
        </w:rPr>
        <w:t>о</w:t>
      </w:r>
      <w:r w:rsidRPr="00486FFE">
        <w:rPr>
          <w:szCs w:val="24"/>
        </w:rPr>
        <w:t>дить территорию под застройку</w:t>
      </w:r>
      <w:r w:rsidR="00971108">
        <w:rPr>
          <w:szCs w:val="24"/>
        </w:rPr>
        <w:t>,</w:t>
      </w:r>
      <w:r w:rsidRPr="00486FFE">
        <w:rPr>
          <w:szCs w:val="24"/>
        </w:rPr>
        <w:t xml:space="preserve"> проектом предусматривается переустройство</w:t>
      </w:r>
      <w:r w:rsidR="00691D7C">
        <w:rPr>
          <w:szCs w:val="24"/>
        </w:rPr>
        <w:t xml:space="preserve"> </w:t>
      </w:r>
      <w:r w:rsidR="00691D7C" w:rsidRPr="00486FFE">
        <w:rPr>
          <w:szCs w:val="24"/>
        </w:rPr>
        <w:t>ВЛ</w:t>
      </w:r>
      <w:r w:rsidR="00691D7C">
        <w:rPr>
          <w:szCs w:val="24"/>
        </w:rPr>
        <w:t> </w:t>
      </w:r>
      <w:r w:rsidRPr="00486FFE">
        <w:rPr>
          <w:szCs w:val="24"/>
        </w:rPr>
        <w:t>110 кВ общей протяженностью 2,80 км.</w:t>
      </w:r>
    </w:p>
    <w:p w:rsidR="00791EAD" w:rsidRPr="00486FFE" w:rsidRDefault="00791EAD" w:rsidP="00791EAD">
      <w:pPr>
        <w:ind w:firstLine="700"/>
      </w:pPr>
    </w:p>
    <w:p w:rsidR="00791EAD" w:rsidRPr="00486FFE" w:rsidRDefault="00791EAD" w:rsidP="00791EAD">
      <w:pPr>
        <w:ind w:firstLine="0"/>
        <w:jc w:val="center"/>
        <w:outlineLvl w:val="0"/>
        <w:rPr>
          <w:b/>
        </w:rPr>
      </w:pPr>
      <w:r w:rsidRPr="00486FFE">
        <w:rPr>
          <w:b/>
        </w:rPr>
        <w:lastRenderedPageBreak/>
        <w:t xml:space="preserve">2.5. Мероприятия по защите территории от воздействия опасных </w:t>
      </w:r>
    </w:p>
    <w:p w:rsidR="00791EAD" w:rsidRPr="00486FFE" w:rsidRDefault="00791EAD" w:rsidP="00791EAD">
      <w:pPr>
        <w:ind w:firstLine="0"/>
        <w:jc w:val="center"/>
        <w:outlineLvl w:val="0"/>
        <w:rPr>
          <w:b/>
        </w:rPr>
      </w:pPr>
      <w:r w:rsidRPr="00486FFE">
        <w:rPr>
          <w:b/>
        </w:rPr>
        <w:t xml:space="preserve">геологических процессов, чрезвычайных ситуаций природного </w:t>
      </w:r>
    </w:p>
    <w:p w:rsidR="00791EAD" w:rsidRPr="00486FFE" w:rsidRDefault="00791EAD" w:rsidP="00791EAD">
      <w:pPr>
        <w:ind w:firstLine="0"/>
        <w:jc w:val="center"/>
        <w:outlineLvl w:val="0"/>
        <w:rPr>
          <w:b/>
        </w:rPr>
      </w:pPr>
      <w:r w:rsidRPr="00486FFE">
        <w:rPr>
          <w:b/>
        </w:rPr>
        <w:t>и техногенного характера</w:t>
      </w:r>
    </w:p>
    <w:p w:rsidR="00791EAD" w:rsidRPr="00486FFE" w:rsidRDefault="00791EAD" w:rsidP="00791EAD"/>
    <w:p w:rsidR="00791EAD" w:rsidRPr="00486FFE" w:rsidRDefault="00791EAD" w:rsidP="00791EAD">
      <w:pPr>
        <w:shd w:val="clear" w:color="auto" w:fill="FFFFFF"/>
        <w:ind w:right="6" w:firstLine="720"/>
      </w:pPr>
      <w:r w:rsidRPr="00486FFE">
        <w:t>При катастрофическом затоплении территория проекта планировки не п</w:t>
      </w:r>
      <w:r w:rsidRPr="00486FFE">
        <w:t>о</w:t>
      </w:r>
      <w:r w:rsidRPr="00486FFE">
        <w:t>падает в затапливаемую зону.</w:t>
      </w:r>
    </w:p>
    <w:p w:rsidR="00791EAD" w:rsidRPr="00486FFE" w:rsidRDefault="00791EAD" w:rsidP="00791EAD">
      <w:pPr>
        <w:shd w:val="clear" w:color="auto" w:fill="FFFFFF"/>
        <w:ind w:right="6" w:firstLine="720"/>
      </w:pPr>
      <w:r w:rsidRPr="00486FFE">
        <w:t>При авариях на ближайших потенциально опасных объектах - ТЭЦ-5, Нов</w:t>
      </w:r>
      <w:r w:rsidRPr="00486FFE">
        <w:t>о</w:t>
      </w:r>
      <w:r w:rsidRPr="00486FFE">
        <w:t>сибирском линейном производственном управлении магистральных газопроводов ООО «Газпром Трансгаз Томск» население, проживающее на проектируемой те</w:t>
      </w:r>
      <w:r w:rsidRPr="00486FFE">
        <w:t>р</w:t>
      </w:r>
      <w:r w:rsidRPr="00486FFE">
        <w:t>ритории, не пострадает.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>При возникновении аварийных ситуаций, связанных с разливом активных химических отравляющих веществ (далее – АХОВ) на железной дороге, проект</w:t>
      </w:r>
      <w:r w:rsidRPr="00486FFE">
        <w:t>и</w:t>
      </w:r>
      <w:r w:rsidRPr="00486FFE">
        <w:t>руемая территория попадает в зону возможного химического заражения.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>При возникновении аварийных ситуаций, связанных с разливом АХОВ на автомобильной дороге, проектируемая территория попадает в зону возможного химического заражения.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>Проектируемая территория находится в районе выезда пожарной части №</w:t>
      </w:r>
      <w:r w:rsidR="001F2FD6">
        <w:t> </w:t>
      </w:r>
      <w:r w:rsidRPr="00486FFE">
        <w:t>3</w:t>
      </w:r>
      <w:r w:rsidR="001F2FD6">
        <w:t> </w:t>
      </w:r>
      <w:r w:rsidRPr="00486FFE">
        <w:t>ГУ «3 отряд ФПС Новосибирской области».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>В связи с отсутствием возможности укрытия жителей проектируемой те</w:t>
      </w:r>
      <w:r w:rsidRPr="00486FFE">
        <w:t>р</w:t>
      </w:r>
      <w:r w:rsidRPr="00486FFE">
        <w:t>ритории при проектировании необходимо предусмотреть строительство защи</w:t>
      </w:r>
      <w:r w:rsidRPr="00486FFE">
        <w:t>т</w:t>
      </w:r>
      <w:r w:rsidRPr="00486FFE">
        <w:t>ных сооружений гражданской обороны, которые в мирное время могут использ</w:t>
      </w:r>
      <w:r w:rsidRPr="00486FFE">
        <w:t>о</w:t>
      </w:r>
      <w:r w:rsidRPr="00486FFE">
        <w:t>ваться для хозяйственных нужд. Количество убежищ определяется исходя из к</w:t>
      </w:r>
      <w:r w:rsidRPr="00486FFE">
        <w:t>о</w:t>
      </w:r>
      <w:r w:rsidRPr="00486FFE">
        <w:t>личества жителей.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</w:p>
    <w:p w:rsidR="00791EAD" w:rsidRPr="00486FFE" w:rsidRDefault="00791EAD" w:rsidP="00791EAD">
      <w:pPr>
        <w:ind w:firstLine="0"/>
        <w:jc w:val="center"/>
        <w:rPr>
          <w:b/>
        </w:rPr>
      </w:pPr>
      <w:r w:rsidRPr="00486FFE">
        <w:rPr>
          <w:b/>
        </w:rPr>
        <w:t>3. Положения о размещении объектов капитального строительства</w:t>
      </w:r>
      <w:r w:rsidRPr="00486FFE">
        <w:rPr>
          <w:b/>
        </w:rPr>
        <w:br/>
        <w:t>федерального, регионального и местного значения</w:t>
      </w:r>
    </w:p>
    <w:p w:rsidR="00791EAD" w:rsidRPr="00486FFE" w:rsidRDefault="00791EAD" w:rsidP="00791EAD"/>
    <w:p w:rsidR="00791EAD" w:rsidRPr="00486FFE" w:rsidRDefault="00791EAD" w:rsidP="00791EAD">
      <w:pPr>
        <w:suppressAutoHyphens/>
        <w:ind w:firstLine="0"/>
        <w:jc w:val="center"/>
        <w:outlineLvl w:val="0"/>
        <w:rPr>
          <w:b/>
        </w:rPr>
      </w:pPr>
      <w:r w:rsidRPr="00486FFE">
        <w:rPr>
          <w:b/>
        </w:rPr>
        <w:t xml:space="preserve">3.1. Размещение объектов капитального строительства </w:t>
      </w:r>
    </w:p>
    <w:p w:rsidR="00791EAD" w:rsidRPr="00486FFE" w:rsidRDefault="00791EAD" w:rsidP="00791EAD">
      <w:pPr>
        <w:suppressAutoHyphens/>
        <w:ind w:firstLine="0"/>
        <w:jc w:val="center"/>
        <w:outlineLvl w:val="0"/>
        <w:rPr>
          <w:b/>
        </w:rPr>
      </w:pPr>
      <w:r w:rsidRPr="00486FFE">
        <w:rPr>
          <w:b/>
        </w:rPr>
        <w:t>федерального значения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>Существующие на территории объекты капитального строительства фед</w:t>
      </w:r>
      <w:r w:rsidRPr="00486FFE">
        <w:t>е</w:t>
      </w:r>
      <w:r w:rsidRPr="00486FFE">
        <w:t>рального значения (режимные объекты ограниченного доступа ГУФСИН) сохр</w:t>
      </w:r>
      <w:r w:rsidRPr="00486FFE">
        <w:t>а</w:t>
      </w:r>
      <w:r w:rsidRPr="00486FFE">
        <w:t>няются на расчетный срок. Размещение новых объектов не предусмотрено.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</w:p>
    <w:p w:rsidR="00791EAD" w:rsidRPr="00486FFE" w:rsidRDefault="00791EAD" w:rsidP="00791EAD">
      <w:pPr>
        <w:suppressAutoHyphens/>
        <w:ind w:firstLine="0"/>
        <w:jc w:val="center"/>
        <w:outlineLvl w:val="0"/>
        <w:rPr>
          <w:b/>
        </w:rPr>
      </w:pPr>
      <w:r w:rsidRPr="00486FFE">
        <w:rPr>
          <w:b/>
        </w:rPr>
        <w:t xml:space="preserve">3.2. Размещение объектов капитального строительства </w:t>
      </w:r>
    </w:p>
    <w:p w:rsidR="00791EAD" w:rsidRPr="00486FFE" w:rsidRDefault="00791EAD" w:rsidP="00791EAD">
      <w:pPr>
        <w:suppressAutoHyphens/>
        <w:ind w:firstLine="0"/>
        <w:jc w:val="center"/>
        <w:outlineLvl w:val="0"/>
        <w:rPr>
          <w:b/>
        </w:rPr>
      </w:pPr>
      <w:r w:rsidRPr="00486FFE">
        <w:rPr>
          <w:b/>
        </w:rPr>
        <w:t>регионального значения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>Существующие на территории объекты капитального строительства реги</w:t>
      </w:r>
      <w:r w:rsidRPr="00486FFE">
        <w:t>о</w:t>
      </w:r>
      <w:r w:rsidRPr="00486FFE">
        <w:t xml:space="preserve">нального значения сохраняются на расчетный срок - </w:t>
      </w:r>
      <w:r w:rsidR="00961754">
        <w:t>НГПУ</w:t>
      </w:r>
      <w:r w:rsidRPr="00486FFE">
        <w:t>, СибГУТИ, а также ТЭЦ-5. Предусмотрено размещение нового объекта регионального значения - многофункционального комплекса технических видов спорта «Сибирское кол</w:t>
      </w:r>
      <w:r w:rsidRPr="00486FFE">
        <w:t>ь</w:t>
      </w:r>
      <w:r w:rsidRPr="00486FFE">
        <w:t>цо».</w:t>
      </w:r>
    </w:p>
    <w:p w:rsidR="00791EAD" w:rsidRPr="00486FFE" w:rsidRDefault="00791EAD" w:rsidP="00791EAD">
      <w:pPr>
        <w:suppressAutoHyphens/>
        <w:ind w:firstLine="0"/>
        <w:jc w:val="center"/>
        <w:outlineLvl w:val="0"/>
        <w:rPr>
          <w:b/>
        </w:rPr>
      </w:pPr>
      <w:r w:rsidRPr="00486FFE">
        <w:rPr>
          <w:b/>
        </w:rPr>
        <w:t>3.3. Размещение объектов капитального строительства местного значения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 xml:space="preserve">Необходимые объекты социальной инфраструктуры будут размещаться как во вновь проектируемых отдельно стоящих зданиях, так и на первых нежилых </w:t>
      </w:r>
      <w:r w:rsidRPr="00486FFE">
        <w:lastRenderedPageBreak/>
        <w:t xml:space="preserve">этажах проектируемых многоэтажных жилых домов, а также во встроенно-при-строенных к ним помещениях. 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>Объекты социальной инфраструктуры будут размещаться с учетом их но</w:t>
      </w:r>
      <w:r w:rsidRPr="00486FFE">
        <w:t>р</w:t>
      </w:r>
      <w:r w:rsidRPr="00486FFE">
        <w:t>мативного радиуса обслуживания.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>Всего планируются к размещению: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>3 общеобразовательные школы на 1000 мест – микрорайоны 024.01.05, 024.01.08 (2 объекта);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>1 начальная школа на 300 мест – микрорайон 024.02.01;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>1 детский сад на 320 мест – микрорайон 024.01.08;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 xml:space="preserve">1 детский сад на 300 мест – микрорайон 024.01.05; 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 xml:space="preserve">1 детский сад на 250 мест – микрорайон 024.01.01; 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 xml:space="preserve">1 детский сад на 100 мест – микрорайон 024.01.03; 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>1 детский сад на 150 мест – микрорайон 024.01.05;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>1 детский сад на 50 мест – микрорайон 024.02.01</w:t>
      </w:r>
      <w:r w:rsidR="00971108">
        <w:t>;</w:t>
      </w:r>
      <w:r w:rsidRPr="00486FFE">
        <w:t xml:space="preserve"> 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>9 детских дошкольных учреждени</w:t>
      </w:r>
      <w:r w:rsidR="00971108">
        <w:t>й</w:t>
      </w:r>
      <w:r w:rsidRPr="00486FFE">
        <w:t xml:space="preserve"> на 125 мест каждое;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 xml:space="preserve">помещения для физкультурно-оздоровительных занятий населения общей площадью пола </w:t>
      </w:r>
      <w:smartTag w:uri="urn:schemas-microsoft-com:office:smarttags" w:element="metricconverter">
        <w:smartTagPr>
          <w:attr w:name="ProductID" w:val="1400 кв. м"/>
        </w:smartTagPr>
        <w:r w:rsidRPr="00486FFE">
          <w:t>1400 кв. м</w:t>
        </w:r>
      </w:smartTag>
      <w:r w:rsidRPr="00486FFE">
        <w:t xml:space="preserve"> (с учетом существующих в настоящее время помещ</w:t>
      </w:r>
      <w:r w:rsidRPr="00486FFE">
        <w:t>е</w:t>
      </w:r>
      <w:r w:rsidRPr="00486FFE">
        <w:t>ний для физкультурно-оздоровительных занятий населения);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 xml:space="preserve">опорные пункты охраны порядка общей площадью </w:t>
      </w:r>
      <w:smartTag w:uri="urn:schemas-microsoft-com:office:smarttags" w:element="metricconverter">
        <w:smartTagPr>
          <w:attr w:name="ProductID" w:val="460 кв. м"/>
        </w:smartTagPr>
        <w:r w:rsidRPr="00486FFE">
          <w:t>460 кв. м</w:t>
        </w:r>
      </w:smartTag>
      <w:r w:rsidRPr="00486FFE">
        <w:t xml:space="preserve"> (с учетом с</w:t>
      </w:r>
      <w:r w:rsidRPr="00486FFE">
        <w:t>у</w:t>
      </w:r>
      <w:r w:rsidRPr="00486FFE">
        <w:t>ществующих в настоящее время помещений опорных пунктов охраны порядка);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>1 школа искусств на 114 мест;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>1 взросло-детская поликлиника на 80 посещений в смену детей и 150 пос</w:t>
      </w:r>
      <w:r w:rsidRPr="00486FFE">
        <w:t>е</w:t>
      </w:r>
      <w:r w:rsidRPr="00486FFE">
        <w:t>щений в смену взрослых – микрорайон 024.01.01;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>1 взросло-детская поликлиника на 120 посещений в смену детей и 300 п</w:t>
      </w:r>
      <w:r w:rsidRPr="00486FFE">
        <w:t>о</w:t>
      </w:r>
      <w:r w:rsidRPr="00486FFE">
        <w:t>сещений в смену взрослых – микрорайон 024.01.06;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>1 взросло-детская поликлиника на 80 посещений в смену детей и 200 пос</w:t>
      </w:r>
      <w:r w:rsidRPr="00486FFE">
        <w:t>е</w:t>
      </w:r>
      <w:r w:rsidRPr="00486FFE">
        <w:t>щений в смену взрослых – микрорайон 024.01.08;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>станция скорой и неотложной медицинской помощи на 5 санитарных авт</w:t>
      </w:r>
      <w:r w:rsidRPr="00486FFE">
        <w:t>о</w:t>
      </w:r>
      <w:r w:rsidRPr="00486FFE">
        <w:t>мобилей – микрорайон 024.01.06;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>спортивные залы суммарной общей площадью пола 2750 кв. м (с учетом существующих в настоящее время спортивных залов);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 xml:space="preserve">плавательные бассейны суммарной площадью зеркала воды </w:t>
      </w:r>
      <w:smartTag w:uri="urn:schemas-microsoft-com:office:smarttags" w:element="metricconverter">
        <w:smartTagPr>
          <w:attr w:name="ProductID" w:val="730 кв. м"/>
        </w:smartTagPr>
        <w:r w:rsidRPr="00486FFE">
          <w:t>730 кв. м</w:t>
        </w:r>
      </w:smartTag>
      <w:r w:rsidRPr="00486FFE">
        <w:t xml:space="preserve"> (с учетом существующих в настоящее время бассейнов);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  <w:r w:rsidRPr="00486FFE">
        <w:t>2 взрослых и 1 детская библиотеки.</w:t>
      </w:r>
    </w:p>
    <w:p w:rsidR="00791EAD" w:rsidRPr="00486FFE" w:rsidRDefault="00791EAD" w:rsidP="00791EAD">
      <w:pPr>
        <w:shd w:val="clear" w:color="auto" w:fill="FFFFFF"/>
        <w:tabs>
          <w:tab w:val="left" w:pos="1099"/>
        </w:tabs>
        <w:ind w:right="6" w:firstLine="720"/>
      </w:pPr>
    </w:p>
    <w:p w:rsidR="00791EAD" w:rsidRPr="00486FFE" w:rsidRDefault="00791EAD" w:rsidP="00791EAD">
      <w:pPr>
        <w:ind w:firstLine="0"/>
        <w:jc w:val="center"/>
        <w:outlineLvl w:val="0"/>
        <w:rPr>
          <w:b/>
        </w:rPr>
      </w:pPr>
      <w:r w:rsidRPr="00486FFE">
        <w:rPr>
          <w:b/>
        </w:rPr>
        <w:t>3.4. Система озеленения проектируемой территории</w:t>
      </w:r>
    </w:p>
    <w:p w:rsidR="00791EAD" w:rsidRPr="00486FFE" w:rsidRDefault="00791EAD" w:rsidP="00791EAD">
      <w:pPr>
        <w:ind w:firstLine="708"/>
      </w:pPr>
    </w:p>
    <w:p w:rsidR="00791EAD" w:rsidRPr="00486FFE" w:rsidRDefault="00791EAD" w:rsidP="00791EAD">
      <w:pPr>
        <w:ind w:firstLine="708"/>
      </w:pPr>
      <w:r w:rsidRPr="00486FFE">
        <w:t>При проектировании новой застройки в расчет территории включаются уч</w:t>
      </w:r>
      <w:r w:rsidRPr="00486FFE">
        <w:t>а</w:t>
      </w:r>
      <w:r w:rsidRPr="00486FFE">
        <w:t>стки природного комплекса с преобладанием растительности и (или) водных об</w:t>
      </w:r>
      <w:r w:rsidRPr="00486FFE">
        <w:t>ъ</w:t>
      </w:r>
      <w:r w:rsidRPr="00486FFE">
        <w:t>ектов, выполняющие средозащитные, природоохранные, рекреационные, оздор</w:t>
      </w:r>
      <w:r w:rsidRPr="00486FFE">
        <w:t>о</w:t>
      </w:r>
      <w:r w:rsidRPr="00486FFE">
        <w:t>вительные и ландшафтообразующие функции. В целях обеспечения нормативного озеленения жилых территорий предусматривается формирование парков, садов, скверов, бульваров, а также земельных участков для строительства объектов ж</w:t>
      </w:r>
      <w:r w:rsidRPr="00486FFE">
        <w:t>и</w:t>
      </w:r>
      <w:r w:rsidRPr="00486FFE">
        <w:t>лого, общественного, делового, коммунального, производственного назначения, в пределах которых не менее 70 % поверхности занято зелеными насаждениями.</w:t>
      </w:r>
    </w:p>
    <w:p w:rsidR="00791EAD" w:rsidRPr="00486FFE" w:rsidRDefault="00791EAD" w:rsidP="00791EAD">
      <w:pPr>
        <w:autoSpaceDE w:val="0"/>
        <w:autoSpaceDN w:val="0"/>
        <w:adjustRightInd w:val="0"/>
        <w:ind w:firstLine="708"/>
      </w:pPr>
      <w:r w:rsidRPr="00486FFE">
        <w:lastRenderedPageBreak/>
        <w:t>Проектирование новой застройки проводится с учетом оценки современн</w:t>
      </w:r>
      <w:r w:rsidRPr="00486FFE">
        <w:t>о</w:t>
      </w:r>
      <w:r w:rsidRPr="00486FFE">
        <w:t>го состояния и максимального сохранения существующего растительного покрова (зеленых насаждений, газонов). Объемы, характер и место проведения работ по компенсационному озеленению определяются в каждом конкретном случае по с</w:t>
      </w:r>
      <w:r w:rsidRPr="00486FFE">
        <w:t>о</w:t>
      </w:r>
      <w:r w:rsidRPr="00486FFE">
        <w:t>гласованию с муниципальным казенным учреждением города Новосибирска «Горзеленхоз».</w:t>
      </w:r>
    </w:p>
    <w:p w:rsidR="00791EAD" w:rsidRPr="00486FFE" w:rsidRDefault="00791EAD" w:rsidP="00791EAD">
      <w:pPr>
        <w:autoSpaceDE w:val="0"/>
        <w:autoSpaceDN w:val="0"/>
        <w:adjustRightInd w:val="0"/>
        <w:ind w:firstLine="708"/>
      </w:pPr>
      <w:r w:rsidRPr="00486FFE">
        <w:t>Уровень озеленения земельных участков детских дошкольных учреждений, школ, лечебных учреждений принимается из расчета озеленения не менее 30 % от общей площади земельного участка.</w:t>
      </w:r>
    </w:p>
    <w:p w:rsidR="00791EAD" w:rsidRPr="00486FFE" w:rsidRDefault="00791EAD" w:rsidP="00791EAD">
      <w:pPr>
        <w:autoSpaceDE w:val="0"/>
        <w:autoSpaceDN w:val="0"/>
        <w:adjustRightInd w:val="0"/>
        <w:ind w:firstLine="708"/>
      </w:pPr>
      <w:r w:rsidRPr="00486FFE">
        <w:t>Выбор пород деревьев и расстояние от зеленых насаждений до объектов строительства принимаются в соответствии с требованиями действующего зак</w:t>
      </w:r>
      <w:r w:rsidRPr="00486FFE">
        <w:t>о</w:t>
      </w:r>
      <w:r w:rsidRPr="00486FFE">
        <w:t>нодательства при соблюдении следующих требований:</w:t>
      </w:r>
    </w:p>
    <w:p w:rsidR="00791EAD" w:rsidRPr="00486FFE" w:rsidRDefault="00791EAD" w:rsidP="00791EAD">
      <w:pPr>
        <w:autoSpaceDE w:val="0"/>
        <w:autoSpaceDN w:val="0"/>
        <w:adjustRightInd w:val="0"/>
        <w:ind w:firstLine="708"/>
      </w:pPr>
      <w:r w:rsidRPr="00486FFE">
        <w:t>обеспечени</w:t>
      </w:r>
      <w:r w:rsidR="00736CE9">
        <w:t>е</w:t>
      </w:r>
      <w:r w:rsidRPr="00486FFE">
        <w:t xml:space="preserve"> беспрепятственного подъезда к жилым домам, общественным зданиям;</w:t>
      </w:r>
    </w:p>
    <w:p w:rsidR="00791EAD" w:rsidRPr="00486FFE" w:rsidRDefault="00791EAD" w:rsidP="00791EAD">
      <w:pPr>
        <w:autoSpaceDE w:val="0"/>
        <w:autoSpaceDN w:val="0"/>
        <w:adjustRightInd w:val="0"/>
        <w:ind w:firstLine="708"/>
      </w:pPr>
      <w:r w:rsidRPr="00486FFE">
        <w:t>обеспечени</w:t>
      </w:r>
      <w:r w:rsidR="00F72E52">
        <w:t>е</w:t>
      </w:r>
      <w:r w:rsidRPr="00486FFE">
        <w:t xml:space="preserve"> работы пожарной техники;</w:t>
      </w:r>
    </w:p>
    <w:p w:rsidR="00791EAD" w:rsidRPr="00486FFE" w:rsidRDefault="00791EAD" w:rsidP="00791EAD">
      <w:pPr>
        <w:autoSpaceDE w:val="0"/>
        <w:autoSpaceDN w:val="0"/>
        <w:adjustRightInd w:val="0"/>
        <w:ind w:firstLine="708"/>
      </w:pPr>
      <w:r w:rsidRPr="00486FFE">
        <w:t>размещени</w:t>
      </w:r>
      <w:r w:rsidR="00F72E52">
        <w:t>е</w:t>
      </w:r>
      <w:r w:rsidRPr="00486FFE">
        <w:t xml:space="preserve"> в охранной зоне теплосети, газопровода, канализации, водопр</w:t>
      </w:r>
      <w:r w:rsidRPr="00486FFE">
        <w:t>о</w:t>
      </w:r>
      <w:r w:rsidRPr="00486FFE">
        <w:t xml:space="preserve">вода и дренажа (при глубине заложения сети не менее </w:t>
      </w:r>
      <w:smartTag w:uri="urn:schemas-microsoft-com:office:smarttags" w:element="metricconverter">
        <w:smartTagPr>
          <w:attr w:name="ProductID" w:val="0,7 м"/>
        </w:smartTagPr>
        <w:r w:rsidRPr="00486FFE">
          <w:t>0,7 м</w:t>
        </w:r>
      </w:smartTag>
      <w:r w:rsidRPr="00486FFE">
        <w:t>) посадок кустарников с неглубокой корневой системой;</w:t>
      </w:r>
    </w:p>
    <w:p w:rsidR="00791EAD" w:rsidRPr="00486FFE" w:rsidRDefault="00791EAD" w:rsidP="00791EAD">
      <w:pPr>
        <w:autoSpaceDE w:val="0"/>
        <w:autoSpaceDN w:val="0"/>
        <w:adjustRightInd w:val="0"/>
        <w:ind w:firstLine="708"/>
      </w:pPr>
      <w:r w:rsidRPr="00486FFE">
        <w:t>соблюдени</w:t>
      </w:r>
      <w:r w:rsidR="00F72E52">
        <w:t>е</w:t>
      </w:r>
      <w:r w:rsidRPr="00486FFE">
        <w:t xml:space="preserve"> расстояний от </w:t>
      </w:r>
      <w:r w:rsidR="00961754">
        <w:t>ВЛ</w:t>
      </w:r>
      <w:r w:rsidRPr="00486FFE">
        <w:t xml:space="preserve"> электропередачи до посадки деревьев в соо</w:t>
      </w:r>
      <w:r w:rsidRPr="00486FFE">
        <w:t>т</w:t>
      </w:r>
      <w:r w:rsidRPr="00486FFE">
        <w:t>ветствии с правилами устройства электроустановок;</w:t>
      </w:r>
    </w:p>
    <w:p w:rsidR="00791EAD" w:rsidRPr="00486FFE" w:rsidRDefault="00791EAD" w:rsidP="00791EAD">
      <w:pPr>
        <w:autoSpaceDE w:val="0"/>
        <w:autoSpaceDN w:val="0"/>
        <w:adjustRightInd w:val="0"/>
        <w:ind w:firstLine="708"/>
      </w:pPr>
      <w:r w:rsidRPr="00486FFE">
        <w:t>исключени</w:t>
      </w:r>
      <w:r w:rsidR="00F72E52">
        <w:t>е</w:t>
      </w:r>
      <w:r w:rsidRPr="00486FFE">
        <w:t xml:space="preserve"> посадки деревьев и ценных пород кустарников в технических зонах прокладки инженерных сетей.</w:t>
      </w:r>
    </w:p>
    <w:p w:rsidR="00791EAD" w:rsidRPr="00486FFE" w:rsidRDefault="00791EAD" w:rsidP="00791EAD">
      <w:pPr>
        <w:autoSpaceDE w:val="0"/>
        <w:autoSpaceDN w:val="0"/>
        <w:adjustRightInd w:val="0"/>
        <w:ind w:firstLine="708"/>
      </w:pPr>
    </w:p>
    <w:p w:rsidR="00791EAD" w:rsidRPr="00486FFE" w:rsidRDefault="00791EAD" w:rsidP="00791EAD">
      <w:pPr>
        <w:ind w:firstLine="0"/>
        <w:jc w:val="center"/>
        <w:rPr>
          <w:b/>
        </w:rPr>
      </w:pPr>
      <w:r w:rsidRPr="00486FFE">
        <w:rPr>
          <w:b/>
        </w:rPr>
        <w:t>4. Основные показатели развития территории</w:t>
      </w:r>
    </w:p>
    <w:p w:rsidR="00791EAD" w:rsidRPr="00486FFE" w:rsidRDefault="00791EAD" w:rsidP="00791EAD">
      <w:pPr>
        <w:jc w:val="right"/>
      </w:pPr>
      <w:r w:rsidRPr="00486FFE">
        <w:t>Таблица 3</w:t>
      </w:r>
    </w:p>
    <w:p w:rsidR="00791EAD" w:rsidRPr="00486FFE" w:rsidRDefault="00791EAD" w:rsidP="00791EAD">
      <w:pPr>
        <w:outlineLvl w:val="0"/>
      </w:pPr>
    </w:p>
    <w:tbl>
      <w:tblPr>
        <w:tblW w:w="9892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62"/>
        <w:gridCol w:w="4819"/>
        <w:gridCol w:w="1559"/>
        <w:gridCol w:w="1418"/>
        <w:gridCol w:w="1134"/>
      </w:tblGrid>
      <w:tr w:rsidR="00791EAD" w:rsidRPr="00486FFE" w:rsidTr="00B6064A">
        <w:trPr>
          <w:cantSplit/>
          <w:trHeight w:val="472"/>
          <w:tblHeader/>
        </w:trPr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№</w:t>
            </w:r>
          </w:p>
          <w:p w:rsidR="00791EAD" w:rsidRPr="00486FFE" w:rsidRDefault="00791EAD" w:rsidP="00961754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п</w:t>
            </w:r>
            <w:r w:rsidR="00961754">
              <w:t>/п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Наименование показателей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Единица измерения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486FFE">
              <w:t>Состояние на 2010 год</w:t>
            </w:r>
          </w:p>
        </w:tc>
        <w:tc>
          <w:tcPr>
            <w:tcW w:w="1134" w:type="dxa"/>
          </w:tcPr>
          <w:p w:rsidR="00791EAD" w:rsidRPr="00486FFE" w:rsidRDefault="00486FFE" w:rsidP="00486FFE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Состо</w:t>
            </w:r>
            <w:r>
              <w:t>я</w:t>
            </w:r>
            <w:r>
              <w:t xml:space="preserve">ние на </w:t>
            </w:r>
            <w:r w:rsidR="00791EAD" w:rsidRPr="00486FFE">
              <w:t>2030 год</w:t>
            </w:r>
          </w:p>
        </w:tc>
      </w:tr>
    </w:tbl>
    <w:p w:rsidR="00791EAD" w:rsidRPr="00486FFE" w:rsidRDefault="00791EAD" w:rsidP="00791EAD">
      <w:pPr>
        <w:tabs>
          <w:tab w:val="left" w:pos="1050"/>
          <w:tab w:val="left" w:pos="5277"/>
          <w:tab w:val="left" w:pos="6777"/>
          <w:tab w:val="left" w:pos="8317"/>
        </w:tabs>
        <w:autoSpaceDE w:val="0"/>
        <w:autoSpaceDN w:val="0"/>
        <w:adjustRightInd w:val="0"/>
        <w:ind w:left="88" w:firstLine="0"/>
        <w:jc w:val="left"/>
        <w:rPr>
          <w:sz w:val="2"/>
          <w:szCs w:val="2"/>
        </w:rPr>
      </w:pPr>
      <w:r w:rsidRPr="00486FFE">
        <w:rPr>
          <w:sz w:val="2"/>
          <w:szCs w:val="2"/>
        </w:rPr>
        <w:tab/>
      </w:r>
      <w:r w:rsidRPr="00486FFE">
        <w:rPr>
          <w:sz w:val="2"/>
          <w:szCs w:val="2"/>
        </w:rPr>
        <w:tab/>
      </w:r>
      <w:r w:rsidRPr="00486FFE">
        <w:rPr>
          <w:sz w:val="2"/>
          <w:szCs w:val="2"/>
        </w:rPr>
        <w:tab/>
      </w:r>
      <w:r w:rsidRPr="00486FFE">
        <w:rPr>
          <w:sz w:val="2"/>
          <w:szCs w:val="2"/>
        </w:rPr>
        <w:tab/>
      </w:r>
    </w:p>
    <w:tbl>
      <w:tblPr>
        <w:tblW w:w="0" w:type="auto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62"/>
        <w:gridCol w:w="4819"/>
        <w:gridCol w:w="1559"/>
        <w:gridCol w:w="1418"/>
        <w:gridCol w:w="1134"/>
      </w:tblGrid>
      <w:tr w:rsidR="00791EAD" w:rsidRPr="00486FFE" w:rsidTr="001F2FD6">
        <w:trPr>
          <w:tblHeader/>
        </w:trPr>
        <w:tc>
          <w:tcPr>
            <w:tcW w:w="962" w:type="dxa"/>
            <w:tcBorders>
              <w:bottom w:val="single" w:sz="4" w:space="0" w:color="auto"/>
            </w:tcBorders>
            <w:vAlign w:val="center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486FFE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  <w:vAlign w:val="center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486FFE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486FFE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486FFE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486FFE">
              <w:rPr>
                <w:sz w:val="24"/>
                <w:szCs w:val="24"/>
              </w:rPr>
              <w:t>5</w:t>
            </w:r>
          </w:p>
        </w:tc>
      </w:tr>
      <w:tr w:rsidR="00791EAD" w:rsidRPr="00486FFE" w:rsidTr="001F2FD6">
        <w:tc>
          <w:tcPr>
            <w:tcW w:w="962" w:type="dxa"/>
            <w:tcBorders>
              <w:right w:val="single" w:sz="4" w:space="0" w:color="auto"/>
            </w:tcBorders>
          </w:tcPr>
          <w:p w:rsidR="00791EAD" w:rsidRPr="00486FFE" w:rsidRDefault="00B6064A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</w:t>
            </w:r>
          </w:p>
        </w:tc>
        <w:tc>
          <w:tcPr>
            <w:tcW w:w="8930" w:type="dxa"/>
            <w:gridSpan w:val="4"/>
            <w:tcBorders>
              <w:left w:val="single" w:sz="4" w:space="0" w:color="auto"/>
            </w:tcBorders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Территория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1.1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Площадь проектируемой территории, в том числе: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1629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1629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1.1.1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Общественно-деловые зоны, в том числе: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67,4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80,37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1.1.1.1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ind w:firstLine="0"/>
            </w:pPr>
            <w:r w:rsidRPr="00486FFE">
              <w:t>Зона делового, общественного и ко</w:t>
            </w:r>
            <w:r w:rsidRPr="00486FFE">
              <w:t>м</w:t>
            </w:r>
            <w:r w:rsidRPr="00486FFE">
              <w:t>мерческого назначения (ОД-1)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5,0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22,56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1.1.1.2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ind w:firstLine="0"/>
            </w:pPr>
            <w:r w:rsidRPr="00486FFE">
              <w:t>Зона застройки объектами среднего профессионального и высшего пр</w:t>
            </w:r>
            <w:r w:rsidRPr="00486FFE">
              <w:t>о</w:t>
            </w:r>
            <w:r w:rsidRPr="00486FFE">
              <w:t>фессионального образования, научно-исследовательских учреждений (ОД-2)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28,5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28,04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1.1.1.3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ind w:firstLine="0"/>
            </w:pPr>
            <w:r w:rsidRPr="00486FFE">
              <w:t>Зона застройки объектами здрав</w:t>
            </w:r>
            <w:r w:rsidRPr="00486FFE">
              <w:t>о</w:t>
            </w:r>
            <w:r w:rsidRPr="00486FFE">
              <w:t>охранения (ОД-3)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0,6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1,81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1.1.1.4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ind w:firstLine="0"/>
            </w:pPr>
            <w:r w:rsidRPr="00486FFE">
              <w:t>Зона специализированной малоэта</w:t>
            </w:r>
            <w:r w:rsidRPr="00486FFE">
              <w:t>ж</w:t>
            </w:r>
            <w:r w:rsidRPr="00486FFE">
              <w:t>ной общественной застройки (ОД-4.1)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-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0,91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lastRenderedPageBreak/>
              <w:t>1.1.1.5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ind w:firstLine="0"/>
            </w:pPr>
            <w:r w:rsidRPr="00486FFE">
              <w:t>Зона специализированной средне- и многоэтажной общественной застро</w:t>
            </w:r>
            <w:r w:rsidRPr="00486FFE">
              <w:t>й</w:t>
            </w:r>
            <w:r w:rsidRPr="00486FFE">
              <w:t>ки (ОД-4.2)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-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6,17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1.1.1.6</w:t>
            </w:r>
          </w:p>
        </w:tc>
        <w:tc>
          <w:tcPr>
            <w:tcW w:w="4819" w:type="dxa"/>
          </w:tcPr>
          <w:p w:rsidR="00791EAD" w:rsidRPr="00486FFE" w:rsidRDefault="00791EAD" w:rsidP="00961754">
            <w:pPr>
              <w:ind w:firstLine="0"/>
            </w:pPr>
            <w:r w:rsidRPr="00486FFE">
              <w:t>Зона застройки объектами дошкольн</w:t>
            </w:r>
            <w:r w:rsidRPr="00486FFE">
              <w:t>о</w:t>
            </w:r>
            <w:r w:rsidRPr="00486FFE">
              <w:t>го, начального общего,</w:t>
            </w:r>
            <w:r w:rsidR="00961754">
              <w:t xml:space="preserve"> </w:t>
            </w:r>
            <w:r w:rsidRPr="00486FFE">
              <w:t>основного о</w:t>
            </w:r>
            <w:r w:rsidRPr="00486FFE">
              <w:t>б</w:t>
            </w:r>
            <w:r w:rsidRPr="00486FFE">
              <w:t>щего и среднего (полного) общего о</w:t>
            </w:r>
            <w:r w:rsidRPr="00486FFE">
              <w:t>б</w:t>
            </w:r>
            <w:r w:rsidRPr="00486FFE">
              <w:t>разования (ОД-5)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-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20,88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1.1.2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ind w:firstLine="0"/>
            </w:pPr>
            <w:r w:rsidRPr="00486FFE">
              <w:t>Жилые зоны, в том числе: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129,9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177,81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1.1.2.1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ind w:firstLine="0"/>
            </w:pPr>
            <w:r w:rsidRPr="00486FFE">
              <w:t>Зона застройки жилыми домами см</w:t>
            </w:r>
            <w:r w:rsidRPr="00486FFE">
              <w:t>е</w:t>
            </w:r>
            <w:r w:rsidRPr="00486FFE">
              <w:t>шанной этажности (Ж-1)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85,2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105,23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1.1.2.2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ind w:firstLine="0"/>
            </w:pPr>
            <w:r w:rsidRPr="00486FFE">
              <w:t>Зона застройки малоэтажными жил</w:t>
            </w:r>
            <w:r w:rsidRPr="00486FFE">
              <w:t>ы</w:t>
            </w:r>
            <w:r w:rsidRPr="00486FFE">
              <w:t>ми домами (Ж-2)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  <w:vMerge w:val="restart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44,7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4,80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1.1.2.3</w:t>
            </w:r>
          </w:p>
        </w:tc>
        <w:tc>
          <w:tcPr>
            <w:tcW w:w="4819" w:type="dxa"/>
          </w:tcPr>
          <w:p w:rsidR="00791EAD" w:rsidRPr="00486FFE" w:rsidRDefault="00791EAD" w:rsidP="00961754">
            <w:pPr>
              <w:ind w:firstLine="0"/>
            </w:pPr>
            <w:r w:rsidRPr="00486FFE">
              <w:t>Зона застройки индивидуальными ж</w:t>
            </w:r>
            <w:r w:rsidRPr="00486FFE">
              <w:t>и</w:t>
            </w:r>
            <w:r w:rsidRPr="00486FFE">
              <w:t>лыми домами (Ж-7)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  <w:vMerge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</w:p>
        </w:tc>
        <w:tc>
          <w:tcPr>
            <w:tcW w:w="113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67,78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1.1.3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ind w:firstLine="0"/>
            </w:pPr>
            <w:r w:rsidRPr="00486FFE">
              <w:t>Зоны специального назначения, в том числе: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30,5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25,68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1.1.3.1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ind w:firstLine="0"/>
            </w:pPr>
            <w:r w:rsidRPr="00486FFE">
              <w:t>Зона военных и иных режимных об</w:t>
            </w:r>
            <w:r w:rsidRPr="00486FFE">
              <w:t>ъ</w:t>
            </w:r>
            <w:r w:rsidRPr="00486FFE">
              <w:t>ектов и территорий (С-3)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30,5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25,68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1.1.4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ind w:firstLine="0"/>
            </w:pPr>
            <w:r w:rsidRPr="00486FFE">
              <w:t>Производственные зоны, в том числе: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144,8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205,28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1.1.4.1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ind w:firstLine="0"/>
            </w:pPr>
            <w:r w:rsidRPr="00486FFE">
              <w:t>Зона застройки производственными объектами с различными нормати</w:t>
            </w:r>
            <w:r w:rsidRPr="00486FFE">
              <w:t>в</w:t>
            </w:r>
            <w:r w:rsidRPr="00486FFE">
              <w:t>ными воздействиями на окружающую среду (П-1)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112,5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127,68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1.1.4.2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ind w:firstLine="0"/>
            </w:pPr>
            <w:r w:rsidRPr="00486FFE">
              <w:t>Зона застройки коммунальными и складскими объектами (П-2)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32,3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77,60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1.1.5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ind w:firstLine="0"/>
            </w:pPr>
            <w:r w:rsidRPr="00486FFE">
              <w:t>Зоны рекреационного назначения, в том числе: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1021,9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624,38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1.1.5.1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ind w:firstLine="0"/>
            </w:pPr>
            <w:r w:rsidRPr="00486FFE">
              <w:t>Зона природная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441,6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471,91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1.1.5.2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ind w:firstLine="0"/>
            </w:pPr>
            <w:r w:rsidRPr="00486FFE">
              <w:t>Зона озеленения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547,0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10,88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1.1.5.3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ind w:firstLine="0"/>
            </w:pPr>
            <w:r w:rsidRPr="00486FFE">
              <w:t>Зона объектов спортивного назначения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33,3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141,59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1.1.6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ind w:firstLine="0"/>
              <w:rPr>
                <w:szCs w:val="24"/>
              </w:rPr>
            </w:pPr>
            <w:r w:rsidRPr="00486FFE">
              <w:rPr>
                <w:szCs w:val="24"/>
              </w:rPr>
              <w:t>Зона объектов сельскохозяйственного использования (СХ-2)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83,3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10,08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1.1.7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ind w:firstLine="0"/>
              <w:rPr>
                <w:szCs w:val="24"/>
              </w:rPr>
            </w:pPr>
            <w:r w:rsidRPr="00486FFE">
              <w:rPr>
                <w:szCs w:val="24"/>
              </w:rPr>
              <w:t>Зоны инженерной и транспортной и</w:t>
            </w:r>
            <w:r w:rsidRPr="00486FFE">
              <w:rPr>
                <w:szCs w:val="24"/>
              </w:rPr>
              <w:t>н</w:t>
            </w:r>
            <w:r w:rsidRPr="00486FFE">
              <w:rPr>
                <w:szCs w:val="24"/>
              </w:rPr>
              <w:t>фраструктур, в том числе: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168,4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135,2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1.1.7.1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ind w:firstLine="0"/>
              <w:rPr>
                <w:szCs w:val="24"/>
              </w:rPr>
            </w:pPr>
            <w:r w:rsidRPr="00486FFE">
              <w:rPr>
                <w:szCs w:val="24"/>
              </w:rPr>
              <w:t>Зона объектов инженерной инфр</w:t>
            </w:r>
            <w:r w:rsidRPr="00486FFE">
              <w:rPr>
                <w:szCs w:val="24"/>
              </w:rPr>
              <w:t>а</w:t>
            </w:r>
            <w:r w:rsidRPr="00486FFE">
              <w:rPr>
                <w:szCs w:val="24"/>
              </w:rPr>
              <w:t>структуры (ИТ-4)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158,2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112,13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1.1.7.2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ind w:firstLine="0"/>
              <w:rPr>
                <w:szCs w:val="24"/>
              </w:rPr>
            </w:pPr>
            <w:r w:rsidRPr="00486FFE">
              <w:rPr>
                <w:szCs w:val="24"/>
              </w:rPr>
              <w:t>Зона сооружений и коммуникаций а</w:t>
            </w:r>
            <w:r w:rsidRPr="00486FFE">
              <w:rPr>
                <w:szCs w:val="24"/>
              </w:rPr>
              <w:t>в</w:t>
            </w:r>
            <w:r w:rsidRPr="00486FFE">
              <w:rPr>
                <w:szCs w:val="24"/>
              </w:rPr>
              <w:t>томобильного, речного, воздушного транспорта, метрополитена (ИТ-2)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га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10,2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ind w:firstLine="0"/>
              <w:jc w:val="center"/>
              <w:rPr>
                <w:szCs w:val="24"/>
              </w:rPr>
            </w:pPr>
            <w:r w:rsidRPr="00486FFE">
              <w:rPr>
                <w:szCs w:val="24"/>
              </w:rPr>
              <w:t>23,07</w:t>
            </w:r>
          </w:p>
        </w:tc>
      </w:tr>
      <w:tr w:rsidR="00791EAD" w:rsidRPr="00486FFE" w:rsidTr="006C4721">
        <w:tc>
          <w:tcPr>
            <w:tcW w:w="962" w:type="dxa"/>
            <w:tcBorders>
              <w:bottom w:val="single" w:sz="4" w:space="0" w:color="auto"/>
            </w:tcBorders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1.2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Обеспеченность озеленением общего пользования</w:t>
            </w:r>
          </w:p>
        </w:tc>
        <w:tc>
          <w:tcPr>
            <w:tcW w:w="1559" w:type="dxa"/>
          </w:tcPr>
          <w:p w:rsidR="00791EAD" w:rsidRPr="00486FFE" w:rsidRDefault="00791EAD" w:rsidP="00961754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кв. м/чел</w:t>
            </w:r>
            <w:r w:rsidR="00961754">
              <w:t>.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297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35,3</w:t>
            </w:r>
          </w:p>
        </w:tc>
      </w:tr>
      <w:tr w:rsidR="00791EAD" w:rsidRPr="00486FFE" w:rsidTr="006C4721">
        <w:tc>
          <w:tcPr>
            <w:tcW w:w="962" w:type="dxa"/>
            <w:tcBorders>
              <w:right w:val="single" w:sz="4" w:space="0" w:color="auto"/>
            </w:tcBorders>
          </w:tcPr>
          <w:p w:rsidR="00791EAD" w:rsidRPr="00486FFE" w:rsidRDefault="00486FFE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2</w:t>
            </w:r>
          </w:p>
        </w:tc>
        <w:tc>
          <w:tcPr>
            <w:tcW w:w="8930" w:type="dxa"/>
            <w:gridSpan w:val="4"/>
            <w:tcBorders>
              <w:left w:val="single" w:sz="4" w:space="0" w:color="auto"/>
            </w:tcBorders>
          </w:tcPr>
          <w:p w:rsidR="00791EAD" w:rsidRPr="00486FFE" w:rsidRDefault="00791EAD" w:rsidP="00486FFE">
            <w:pPr>
              <w:autoSpaceDE w:val="0"/>
              <w:autoSpaceDN w:val="0"/>
              <w:adjustRightInd w:val="0"/>
              <w:ind w:firstLine="0"/>
            </w:pPr>
            <w:r w:rsidRPr="00486FFE">
              <w:t>Население</w:t>
            </w:r>
          </w:p>
        </w:tc>
      </w:tr>
      <w:tr w:rsidR="00791EAD" w:rsidRPr="00486FFE" w:rsidTr="006C4721">
        <w:tc>
          <w:tcPr>
            <w:tcW w:w="962" w:type="dxa"/>
            <w:tcBorders>
              <w:bottom w:val="single" w:sz="4" w:space="0" w:color="auto"/>
            </w:tcBorders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2.1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Численность населения</w:t>
            </w:r>
          </w:p>
        </w:tc>
        <w:tc>
          <w:tcPr>
            <w:tcW w:w="1559" w:type="dxa"/>
          </w:tcPr>
          <w:p w:rsidR="00F72E52" w:rsidRDefault="00791EAD" w:rsidP="00486FFE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тыс.</w:t>
            </w:r>
            <w:r w:rsidR="00486FFE" w:rsidRPr="00486FFE">
              <w:t xml:space="preserve"> </w:t>
            </w:r>
          </w:p>
          <w:p w:rsidR="00791EAD" w:rsidRPr="00486FFE" w:rsidRDefault="00791EAD" w:rsidP="00486FFE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чел</w:t>
            </w:r>
            <w:r w:rsidR="00486FFE" w:rsidRPr="00486FFE">
              <w:t>овек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29,60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54,75</w:t>
            </w:r>
          </w:p>
        </w:tc>
      </w:tr>
      <w:tr w:rsidR="00791EAD" w:rsidRPr="00486FFE" w:rsidTr="006C4721">
        <w:tc>
          <w:tcPr>
            <w:tcW w:w="962" w:type="dxa"/>
            <w:tcBorders>
              <w:right w:val="single" w:sz="4" w:space="0" w:color="auto"/>
            </w:tcBorders>
          </w:tcPr>
          <w:p w:rsidR="00791EAD" w:rsidRPr="00486FFE" w:rsidRDefault="00486FFE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8930" w:type="dxa"/>
            <w:gridSpan w:val="4"/>
            <w:tcBorders>
              <w:left w:val="single" w:sz="4" w:space="0" w:color="auto"/>
            </w:tcBorders>
          </w:tcPr>
          <w:p w:rsidR="00791EAD" w:rsidRPr="00486FFE" w:rsidRDefault="00791EAD" w:rsidP="00486FFE">
            <w:pPr>
              <w:autoSpaceDE w:val="0"/>
              <w:autoSpaceDN w:val="0"/>
              <w:adjustRightInd w:val="0"/>
              <w:ind w:firstLine="0"/>
            </w:pPr>
            <w:r w:rsidRPr="00486FFE">
              <w:t>Жилищный фонд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3.1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Средняя обеспеченность населения общей площадью жилья</w:t>
            </w:r>
          </w:p>
        </w:tc>
        <w:tc>
          <w:tcPr>
            <w:tcW w:w="1559" w:type="dxa"/>
          </w:tcPr>
          <w:p w:rsidR="00791EAD" w:rsidRPr="00486FFE" w:rsidRDefault="00791EAD" w:rsidP="00961754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кв.</w:t>
            </w:r>
            <w:r w:rsidR="00486FFE" w:rsidRPr="00486FFE">
              <w:t xml:space="preserve"> </w:t>
            </w:r>
            <w:r w:rsidRPr="00486FFE">
              <w:t>м/чел</w:t>
            </w:r>
            <w:r w:rsidR="00961754">
              <w:t>.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22,0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23,3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3.2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Общий объем жилищного фонда, в том числе: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тыс. кв. м</w:t>
            </w:r>
          </w:p>
        </w:tc>
        <w:tc>
          <w:tcPr>
            <w:tcW w:w="1418" w:type="dxa"/>
            <w:noWrap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669,5</w:t>
            </w:r>
          </w:p>
        </w:tc>
        <w:tc>
          <w:tcPr>
            <w:tcW w:w="1134" w:type="dxa"/>
            <w:noWrap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1274,6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F72E52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3.</w:t>
            </w:r>
            <w:r w:rsidR="00F72E52">
              <w:t>3</w:t>
            </w:r>
          </w:p>
        </w:tc>
        <w:tc>
          <w:tcPr>
            <w:tcW w:w="4819" w:type="dxa"/>
          </w:tcPr>
          <w:p w:rsidR="00791EAD" w:rsidRPr="00486FFE" w:rsidRDefault="00791EAD" w:rsidP="00961754">
            <w:pPr>
              <w:autoSpaceDE w:val="0"/>
              <w:autoSpaceDN w:val="0"/>
              <w:adjustRightInd w:val="0"/>
              <w:ind w:firstLine="0"/>
            </w:pPr>
            <w:r w:rsidRPr="00486FFE">
              <w:t>Убыль жилищного фонда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тыс. кв. м</w:t>
            </w:r>
          </w:p>
        </w:tc>
        <w:tc>
          <w:tcPr>
            <w:tcW w:w="1418" w:type="dxa"/>
            <w:noWrap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-</w:t>
            </w:r>
          </w:p>
        </w:tc>
        <w:tc>
          <w:tcPr>
            <w:tcW w:w="1134" w:type="dxa"/>
            <w:noWrap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18,3</w:t>
            </w:r>
          </w:p>
        </w:tc>
      </w:tr>
      <w:tr w:rsidR="00791EAD" w:rsidRPr="00486FFE" w:rsidTr="006C4721">
        <w:tc>
          <w:tcPr>
            <w:tcW w:w="962" w:type="dxa"/>
            <w:tcBorders>
              <w:bottom w:val="single" w:sz="4" w:space="0" w:color="auto"/>
            </w:tcBorders>
          </w:tcPr>
          <w:p w:rsidR="00791EAD" w:rsidRPr="00486FFE" w:rsidRDefault="00791EAD" w:rsidP="00F72E52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3.</w:t>
            </w:r>
            <w:r w:rsidR="00F72E52">
              <w:t>4</w:t>
            </w:r>
          </w:p>
        </w:tc>
        <w:tc>
          <w:tcPr>
            <w:tcW w:w="4819" w:type="dxa"/>
          </w:tcPr>
          <w:p w:rsidR="00791EAD" w:rsidRPr="00486FFE" w:rsidRDefault="00791EAD" w:rsidP="00961754">
            <w:pPr>
              <w:autoSpaceDE w:val="0"/>
              <w:autoSpaceDN w:val="0"/>
              <w:adjustRightInd w:val="0"/>
              <w:ind w:firstLine="0"/>
            </w:pPr>
            <w:r w:rsidRPr="00486FFE">
              <w:t>Объем нового жилищного строител</w:t>
            </w:r>
            <w:r w:rsidRPr="00486FFE">
              <w:t>ь</w:t>
            </w:r>
            <w:r w:rsidRPr="00486FFE">
              <w:t>ства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тыс. кв. м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-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623,3</w:t>
            </w:r>
          </w:p>
        </w:tc>
      </w:tr>
      <w:tr w:rsidR="00791EAD" w:rsidRPr="00486FFE" w:rsidTr="006C4721">
        <w:tc>
          <w:tcPr>
            <w:tcW w:w="962" w:type="dxa"/>
            <w:tcBorders>
              <w:right w:val="single" w:sz="4" w:space="0" w:color="auto"/>
            </w:tcBorders>
          </w:tcPr>
          <w:p w:rsidR="00791EAD" w:rsidRPr="00486FFE" w:rsidRDefault="00961754" w:rsidP="00961754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4</w:t>
            </w:r>
          </w:p>
        </w:tc>
        <w:tc>
          <w:tcPr>
            <w:tcW w:w="8930" w:type="dxa"/>
            <w:gridSpan w:val="4"/>
            <w:tcBorders>
              <w:left w:val="single" w:sz="4" w:space="0" w:color="auto"/>
            </w:tcBorders>
          </w:tcPr>
          <w:p w:rsidR="00791EAD" w:rsidRPr="00486FFE" w:rsidRDefault="00791EAD" w:rsidP="00961754">
            <w:pPr>
              <w:autoSpaceDE w:val="0"/>
              <w:autoSpaceDN w:val="0"/>
              <w:adjustRightInd w:val="0"/>
              <w:ind w:firstLine="0"/>
              <w:jc w:val="left"/>
            </w:pPr>
            <w:r w:rsidRPr="00486FFE">
              <w:t>Объекты социального и культурно-бытового обслуживания населения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4.1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Детские дошкольные учреждения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мест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789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1959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4.2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Общеобразовательные школы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мест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1936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5236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4.3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Детские школы искусств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мест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253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440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4.4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Детские поликлиники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посещений в смену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-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264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4.5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Поликлиники общего типа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посещений в смену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-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348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961754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4.</w:t>
            </w:r>
            <w:r w:rsidR="00961754">
              <w:t>6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Физкультурно-спортивные залы, п</w:t>
            </w:r>
            <w:r w:rsidRPr="00486FFE">
              <w:t>о</w:t>
            </w:r>
            <w:r w:rsidRPr="00486FFE">
              <w:t>мещения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кв. м пола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-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4980</w:t>
            </w:r>
          </w:p>
        </w:tc>
      </w:tr>
      <w:tr w:rsidR="00791EAD" w:rsidRPr="00486FFE" w:rsidTr="006C4721">
        <w:tc>
          <w:tcPr>
            <w:tcW w:w="962" w:type="dxa"/>
            <w:tcBorders>
              <w:bottom w:val="single" w:sz="4" w:space="0" w:color="auto"/>
            </w:tcBorders>
          </w:tcPr>
          <w:p w:rsidR="00791EAD" w:rsidRPr="00486FFE" w:rsidRDefault="00791EAD" w:rsidP="00961754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4.</w:t>
            </w:r>
            <w:r w:rsidR="00961754">
              <w:t>7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Бассейны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кв. м зерк</w:t>
            </w:r>
            <w:r w:rsidRPr="00486FFE">
              <w:t>а</w:t>
            </w:r>
            <w:r w:rsidRPr="00486FFE">
              <w:t>ла воды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-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876</w:t>
            </w:r>
          </w:p>
        </w:tc>
      </w:tr>
      <w:tr w:rsidR="00791EAD" w:rsidRPr="00486FFE" w:rsidTr="006C4721">
        <w:tc>
          <w:tcPr>
            <w:tcW w:w="962" w:type="dxa"/>
            <w:tcBorders>
              <w:right w:val="single" w:sz="4" w:space="0" w:color="auto"/>
            </w:tcBorders>
          </w:tcPr>
          <w:p w:rsidR="00791EAD" w:rsidRPr="00486FFE" w:rsidRDefault="00486FFE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5</w:t>
            </w:r>
          </w:p>
        </w:tc>
        <w:tc>
          <w:tcPr>
            <w:tcW w:w="8930" w:type="dxa"/>
            <w:gridSpan w:val="4"/>
            <w:tcBorders>
              <w:left w:val="single" w:sz="4" w:space="0" w:color="auto"/>
            </w:tcBorders>
          </w:tcPr>
          <w:p w:rsidR="00791EAD" w:rsidRPr="00486FFE" w:rsidRDefault="00791EAD" w:rsidP="00486FFE">
            <w:pPr>
              <w:autoSpaceDE w:val="0"/>
              <w:autoSpaceDN w:val="0"/>
              <w:adjustRightInd w:val="0"/>
              <w:ind w:firstLine="0"/>
            </w:pPr>
            <w:r w:rsidRPr="00486FFE">
              <w:t>Транспортная инфраструктура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5.1</w:t>
            </w:r>
          </w:p>
        </w:tc>
        <w:tc>
          <w:tcPr>
            <w:tcW w:w="4819" w:type="dxa"/>
            <w:tcBorders>
              <w:top w:val="nil"/>
            </w:tcBorders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Протяженность улично-дорожной с</w:t>
            </w:r>
            <w:r w:rsidRPr="00486FFE">
              <w:t>е</w:t>
            </w:r>
            <w:r w:rsidRPr="00486FFE">
              <w:t>ти, в том числе:</w:t>
            </w:r>
          </w:p>
        </w:tc>
        <w:tc>
          <w:tcPr>
            <w:tcW w:w="1559" w:type="dxa"/>
            <w:tcBorders>
              <w:top w:val="nil"/>
            </w:tcBorders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км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23,0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48,2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5.1.1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Магистральные улицы городского значения, в том числе: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км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8,6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28,4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5.1.1.1</w:t>
            </w:r>
          </w:p>
        </w:tc>
        <w:tc>
          <w:tcPr>
            <w:tcW w:w="4819" w:type="dxa"/>
          </w:tcPr>
          <w:p w:rsidR="00791EAD" w:rsidRPr="00486FFE" w:rsidRDefault="00791EAD" w:rsidP="00961754">
            <w:pPr>
              <w:autoSpaceDE w:val="0"/>
              <w:autoSpaceDN w:val="0"/>
              <w:adjustRightInd w:val="0"/>
              <w:ind w:firstLine="0"/>
            </w:pPr>
            <w:r w:rsidRPr="00486FFE">
              <w:t>Городские скоростного движения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км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-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-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5.1.1.2</w:t>
            </w:r>
          </w:p>
        </w:tc>
        <w:tc>
          <w:tcPr>
            <w:tcW w:w="4819" w:type="dxa"/>
          </w:tcPr>
          <w:p w:rsidR="00791EAD" w:rsidRPr="00486FFE" w:rsidRDefault="00791EAD" w:rsidP="00961754">
            <w:pPr>
              <w:autoSpaceDE w:val="0"/>
              <w:autoSpaceDN w:val="0"/>
              <w:adjustRightInd w:val="0"/>
              <w:ind w:firstLine="0"/>
            </w:pPr>
            <w:r w:rsidRPr="00486FFE">
              <w:t>Городские непрерывного движения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км</w:t>
            </w:r>
          </w:p>
        </w:tc>
        <w:tc>
          <w:tcPr>
            <w:tcW w:w="1418" w:type="dxa"/>
            <w:noWrap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-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6,5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5.1.1.3</w:t>
            </w:r>
          </w:p>
        </w:tc>
        <w:tc>
          <w:tcPr>
            <w:tcW w:w="4819" w:type="dxa"/>
          </w:tcPr>
          <w:p w:rsidR="00791EAD" w:rsidRPr="00486FFE" w:rsidRDefault="00791EAD" w:rsidP="00961754">
            <w:pPr>
              <w:autoSpaceDE w:val="0"/>
              <w:autoSpaceDN w:val="0"/>
              <w:adjustRightInd w:val="0"/>
              <w:ind w:firstLine="0"/>
            </w:pPr>
            <w:r w:rsidRPr="00486FFE">
              <w:t>Городские регулируемого движения 1 класса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км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-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14,0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5.1.1.4</w:t>
            </w:r>
          </w:p>
        </w:tc>
        <w:tc>
          <w:tcPr>
            <w:tcW w:w="4819" w:type="dxa"/>
          </w:tcPr>
          <w:p w:rsidR="00791EAD" w:rsidRPr="00486FFE" w:rsidRDefault="00791EAD" w:rsidP="008C2F93">
            <w:pPr>
              <w:autoSpaceDE w:val="0"/>
              <w:autoSpaceDN w:val="0"/>
              <w:adjustRightInd w:val="0"/>
              <w:ind w:firstLine="0"/>
            </w:pPr>
            <w:r w:rsidRPr="00486FFE">
              <w:t>Городские регулируемого движения 2 класса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км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8,6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7,9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5.1.2</w:t>
            </w:r>
          </w:p>
        </w:tc>
        <w:tc>
          <w:tcPr>
            <w:tcW w:w="4819" w:type="dxa"/>
          </w:tcPr>
          <w:p w:rsidR="00791EAD" w:rsidRPr="00486FFE" w:rsidRDefault="008C2F93" w:rsidP="008C2F93">
            <w:pPr>
              <w:autoSpaceDE w:val="0"/>
              <w:autoSpaceDN w:val="0"/>
              <w:adjustRightInd w:val="0"/>
              <w:ind w:firstLine="0"/>
            </w:pPr>
            <w:r w:rsidRPr="00486FFE">
              <w:t xml:space="preserve">Улицы </w:t>
            </w:r>
            <w:r>
              <w:t>р</w:t>
            </w:r>
            <w:r w:rsidR="00791EAD" w:rsidRPr="00486FFE">
              <w:t>айонного значения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км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5,1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-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5.1.3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Улицы местного значения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км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9,3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19,8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5.2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Пешеходные улицы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км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-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-</w:t>
            </w:r>
          </w:p>
        </w:tc>
      </w:tr>
      <w:tr w:rsidR="00791EAD" w:rsidRPr="00486FFE" w:rsidTr="00B6064A">
        <w:tc>
          <w:tcPr>
            <w:tcW w:w="962" w:type="dxa"/>
            <w:noWrap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5.3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Плотность улично-дорожной сети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км/кв. км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1,4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3,0</w:t>
            </w:r>
          </w:p>
        </w:tc>
      </w:tr>
      <w:tr w:rsidR="00791EAD" w:rsidRPr="00486FFE" w:rsidTr="00B6064A">
        <w:tc>
          <w:tcPr>
            <w:tcW w:w="962" w:type="dxa"/>
            <w:noWrap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5.4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Плотность магистральной сети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км/кв. км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0,53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1,7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5.5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Протяженность линий общественного транспорта, в том числе: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км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8,6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32,6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5.5.1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Автобуса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км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8,6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22,2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5.5.2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Трамвая скоростного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км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-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7,6</w:t>
            </w:r>
          </w:p>
        </w:tc>
      </w:tr>
      <w:tr w:rsidR="00791EAD" w:rsidRPr="00486FFE" w:rsidTr="00B6064A">
        <w:tc>
          <w:tcPr>
            <w:tcW w:w="962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5.5.3</w:t>
            </w:r>
          </w:p>
        </w:tc>
        <w:tc>
          <w:tcPr>
            <w:tcW w:w="481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Метрополитена</w:t>
            </w:r>
          </w:p>
        </w:tc>
        <w:tc>
          <w:tcPr>
            <w:tcW w:w="1559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км</w:t>
            </w:r>
          </w:p>
        </w:tc>
        <w:tc>
          <w:tcPr>
            <w:tcW w:w="1418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-</w:t>
            </w:r>
          </w:p>
        </w:tc>
        <w:tc>
          <w:tcPr>
            <w:tcW w:w="1134" w:type="dxa"/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2,8</w:t>
            </w:r>
          </w:p>
        </w:tc>
      </w:tr>
      <w:tr w:rsidR="00791EAD" w:rsidRPr="00486FFE" w:rsidTr="008C2F93">
        <w:tc>
          <w:tcPr>
            <w:tcW w:w="962" w:type="dxa"/>
            <w:tcBorders>
              <w:bottom w:val="single" w:sz="4" w:space="0" w:color="auto"/>
            </w:tcBorders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5.6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</w:pPr>
            <w:r w:rsidRPr="00486FFE">
              <w:t>Протяженность пешеходных бульв</w:t>
            </w:r>
            <w:r w:rsidRPr="00486FFE">
              <w:t>а</w:t>
            </w:r>
            <w:r w:rsidRPr="00486FFE">
              <w:t>ров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км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1,7</w:t>
            </w:r>
          </w:p>
        </w:tc>
      </w:tr>
      <w:tr w:rsidR="008C2F93" w:rsidRPr="00486FFE" w:rsidTr="008C2F93">
        <w:tc>
          <w:tcPr>
            <w:tcW w:w="962" w:type="dxa"/>
            <w:tcBorders>
              <w:left w:val="nil"/>
              <w:bottom w:val="nil"/>
              <w:right w:val="nil"/>
            </w:tcBorders>
          </w:tcPr>
          <w:p w:rsidR="008C2F93" w:rsidRPr="00486FFE" w:rsidRDefault="008C2F93" w:rsidP="00B6064A">
            <w:pPr>
              <w:autoSpaceDE w:val="0"/>
              <w:autoSpaceDN w:val="0"/>
              <w:adjustRightInd w:val="0"/>
              <w:ind w:firstLine="0"/>
              <w:jc w:val="center"/>
            </w:pPr>
          </w:p>
        </w:tc>
        <w:tc>
          <w:tcPr>
            <w:tcW w:w="4819" w:type="dxa"/>
            <w:tcBorders>
              <w:left w:val="nil"/>
              <w:bottom w:val="nil"/>
              <w:right w:val="nil"/>
            </w:tcBorders>
          </w:tcPr>
          <w:p w:rsidR="008C2F93" w:rsidRPr="00486FFE" w:rsidRDefault="008C2F93" w:rsidP="00B6064A">
            <w:pPr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:rsidR="008C2F93" w:rsidRPr="00486FFE" w:rsidRDefault="008C2F93" w:rsidP="00B6064A">
            <w:pPr>
              <w:autoSpaceDE w:val="0"/>
              <w:autoSpaceDN w:val="0"/>
              <w:adjustRightInd w:val="0"/>
              <w:ind w:firstLine="0"/>
              <w:jc w:val="center"/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:rsidR="008C2F93" w:rsidRPr="00486FFE" w:rsidRDefault="008C2F93" w:rsidP="00B6064A">
            <w:pPr>
              <w:autoSpaceDE w:val="0"/>
              <w:autoSpaceDN w:val="0"/>
              <w:adjustRightInd w:val="0"/>
              <w:ind w:firstLine="0"/>
              <w:jc w:val="center"/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:rsidR="008C2F93" w:rsidRPr="00486FFE" w:rsidRDefault="008C2F93" w:rsidP="00B6064A">
            <w:pPr>
              <w:autoSpaceDE w:val="0"/>
              <w:autoSpaceDN w:val="0"/>
              <w:adjustRightInd w:val="0"/>
              <w:ind w:firstLine="0"/>
              <w:jc w:val="center"/>
            </w:pPr>
          </w:p>
        </w:tc>
      </w:tr>
      <w:tr w:rsidR="00791EAD" w:rsidRPr="00486FFE" w:rsidTr="008C2F93">
        <w:tc>
          <w:tcPr>
            <w:tcW w:w="962" w:type="dxa"/>
            <w:tcBorders>
              <w:top w:val="nil"/>
              <w:bottom w:val="single" w:sz="4" w:space="0" w:color="auto"/>
            </w:tcBorders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lastRenderedPageBreak/>
              <w:t>5.7</w:t>
            </w:r>
          </w:p>
        </w:tc>
        <w:tc>
          <w:tcPr>
            <w:tcW w:w="4819" w:type="dxa"/>
            <w:tcBorders>
              <w:top w:val="nil"/>
              <w:bottom w:val="single" w:sz="4" w:space="0" w:color="auto"/>
            </w:tcBorders>
          </w:tcPr>
          <w:p w:rsidR="00791EAD" w:rsidRPr="00486FFE" w:rsidRDefault="00791EAD" w:rsidP="008C2F93">
            <w:pPr>
              <w:autoSpaceDE w:val="0"/>
              <w:autoSpaceDN w:val="0"/>
              <w:adjustRightInd w:val="0"/>
              <w:ind w:firstLine="0"/>
            </w:pPr>
            <w:r w:rsidRPr="00486FFE">
              <w:t>Парковочных мест в гаражных ко</w:t>
            </w:r>
            <w:r w:rsidRPr="00486FFE">
              <w:t>м</w:t>
            </w:r>
            <w:r w:rsidRPr="00486FFE">
              <w:t xml:space="preserve">плексах 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791EAD" w:rsidRPr="00486FFE" w:rsidRDefault="00791EAD" w:rsidP="006C4721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486FFE">
              <w:t>тыс. маш</w:t>
            </w:r>
            <w:r w:rsidRPr="00486FFE">
              <w:t>и</w:t>
            </w:r>
            <w:r w:rsidRPr="00486FFE">
              <w:t>но</w:t>
            </w:r>
            <w:r w:rsidR="008C2F93">
              <w:t>-</w:t>
            </w:r>
            <w:r w:rsidRPr="00486FFE">
              <w:t>мест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-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791EAD" w:rsidRPr="00486FFE" w:rsidRDefault="00791EAD" w:rsidP="00B6064A">
            <w:pPr>
              <w:autoSpaceDE w:val="0"/>
              <w:autoSpaceDN w:val="0"/>
              <w:adjustRightInd w:val="0"/>
              <w:ind w:firstLine="0"/>
              <w:jc w:val="center"/>
            </w:pPr>
            <w:r w:rsidRPr="00486FFE">
              <w:t>18,0</w:t>
            </w:r>
          </w:p>
        </w:tc>
      </w:tr>
    </w:tbl>
    <w:p w:rsidR="00D35FAC" w:rsidRDefault="00D35FAC" w:rsidP="00791EAD">
      <w:pPr>
        <w:spacing w:line="264" w:lineRule="auto"/>
        <w:ind w:firstLine="0"/>
        <w:jc w:val="center"/>
        <w:rPr>
          <w:szCs w:val="28"/>
        </w:rPr>
      </w:pPr>
    </w:p>
    <w:p w:rsidR="00D35FAC" w:rsidRPr="00486FFE" w:rsidRDefault="00D35FAC" w:rsidP="00791EAD">
      <w:pPr>
        <w:spacing w:line="264" w:lineRule="auto"/>
        <w:ind w:firstLine="0"/>
        <w:jc w:val="center"/>
        <w:rPr>
          <w:szCs w:val="28"/>
        </w:rPr>
      </w:pPr>
    </w:p>
    <w:p w:rsidR="00B62D6F" w:rsidRPr="00486FFE" w:rsidRDefault="00D35FAC" w:rsidP="00791EAD">
      <w:pPr>
        <w:ind w:firstLine="0"/>
        <w:jc w:val="center"/>
      </w:pPr>
      <w:r>
        <w:t>___________</w:t>
      </w:r>
      <w:r w:rsidR="008C2F93">
        <w:t>_</w:t>
      </w:r>
    </w:p>
    <w:sectPr w:rsidR="00B62D6F" w:rsidRPr="00486FFE" w:rsidSect="00486FFE">
      <w:pgSz w:w="11906" w:h="16838" w:code="9"/>
      <w:pgMar w:top="1134" w:right="567" w:bottom="709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B3D" w:rsidRDefault="00DB3B3D" w:rsidP="007B56B1">
      <w:r>
        <w:separator/>
      </w:r>
    </w:p>
    <w:p w:rsidR="00DB3B3D" w:rsidRDefault="00DB3B3D"/>
  </w:endnote>
  <w:endnote w:type="continuationSeparator" w:id="0">
    <w:p w:rsidR="00DB3B3D" w:rsidRDefault="00DB3B3D" w:rsidP="007B56B1">
      <w:r>
        <w:continuationSeparator/>
      </w:r>
    </w:p>
    <w:p w:rsidR="00DB3B3D" w:rsidRDefault="00DB3B3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B3D" w:rsidRDefault="00DB3B3D" w:rsidP="007B56B1">
      <w:r>
        <w:separator/>
      </w:r>
    </w:p>
    <w:p w:rsidR="00DB3B3D" w:rsidRDefault="00DB3B3D"/>
  </w:footnote>
  <w:footnote w:type="continuationSeparator" w:id="0">
    <w:p w:rsidR="00DB3B3D" w:rsidRDefault="00DB3B3D" w:rsidP="007B56B1">
      <w:r>
        <w:continuationSeparator/>
      </w:r>
    </w:p>
    <w:p w:rsidR="00DB3B3D" w:rsidRDefault="00DB3B3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108" w:rsidRDefault="00CB7CCC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97110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71108" w:rsidRDefault="0097110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108" w:rsidRDefault="00CB7CCC">
    <w:pPr>
      <w:pStyle w:val="a3"/>
      <w:jc w:val="center"/>
    </w:pPr>
    <w:r w:rsidRPr="006C69BC">
      <w:rPr>
        <w:sz w:val="24"/>
        <w:szCs w:val="24"/>
      </w:rPr>
      <w:fldChar w:fldCharType="begin"/>
    </w:r>
    <w:r w:rsidR="00971108" w:rsidRPr="006C69BC">
      <w:rPr>
        <w:sz w:val="24"/>
        <w:szCs w:val="24"/>
      </w:rPr>
      <w:instrText xml:space="preserve"> PAGE   \* MERGEFORMAT </w:instrText>
    </w:r>
    <w:r w:rsidRPr="006C69BC">
      <w:rPr>
        <w:sz w:val="24"/>
        <w:szCs w:val="24"/>
      </w:rPr>
      <w:fldChar w:fldCharType="separate"/>
    </w:r>
    <w:r w:rsidR="006F6B70">
      <w:rPr>
        <w:noProof/>
        <w:sz w:val="24"/>
        <w:szCs w:val="24"/>
      </w:rPr>
      <w:t>3</w:t>
    </w:r>
    <w:r w:rsidRPr="006C69BC">
      <w:rPr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108" w:rsidRPr="000E35E1" w:rsidRDefault="00CB7CCC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971108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971108">
      <w:rPr>
        <w:rStyle w:val="a4"/>
        <w:noProof/>
        <w:sz w:val="24"/>
      </w:rPr>
      <w:t>2</w:t>
    </w:r>
    <w:r w:rsidRPr="0087283C">
      <w:rPr>
        <w:rStyle w:val="a4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108" w:rsidRPr="006D439E" w:rsidRDefault="00CB7CCC" w:rsidP="009E0E53">
    <w:pPr>
      <w:pStyle w:val="a3"/>
      <w:ind w:right="-2" w:firstLine="0"/>
      <w:jc w:val="center"/>
      <w:rPr>
        <w:rStyle w:val="a4"/>
        <w:sz w:val="24"/>
        <w:szCs w:val="24"/>
      </w:rPr>
    </w:pPr>
    <w:r w:rsidRPr="006D439E">
      <w:rPr>
        <w:rStyle w:val="a4"/>
        <w:sz w:val="24"/>
        <w:szCs w:val="24"/>
      </w:rPr>
      <w:fldChar w:fldCharType="begin"/>
    </w:r>
    <w:r w:rsidR="00971108" w:rsidRPr="006D439E">
      <w:rPr>
        <w:rStyle w:val="a4"/>
        <w:sz w:val="24"/>
        <w:szCs w:val="24"/>
      </w:rPr>
      <w:instrText xml:space="preserve"> PAGE </w:instrText>
    </w:r>
    <w:r w:rsidRPr="006D439E">
      <w:rPr>
        <w:rStyle w:val="a4"/>
        <w:sz w:val="24"/>
        <w:szCs w:val="24"/>
      </w:rPr>
      <w:fldChar w:fldCharType="separate"/>
    </w:r>
    <w:r w:rsidR="006F6B70">
      <w:rPr>
        <w:rStyle w:val="a4"/>
        <w:noProof/>
        <w:sz w:val="24"/>
        <w:szCs w:val="24"/>
      </w:rPr>
      <w:t>20</w:t>
    </w:r>
    <w:r w:rsidRPr="006D439E">
      <w:rPr>
        <w:rStyle w:val="a4"/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55A8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49917E1"/>
    <w:multiLevelType w:val="hybridMultilevel"/>
    <w:tmpl w:val="8DD6BD70"/>
    <w:lvl w:ilvl="0" w:tplc="479EEFD8">
      <w:start w:val="1"/>
      <w:numFmt w:val="bullet"/>
      <w:lvlText w:val=""/>
      <w:lvlJc w:val="left"/>
      <w:pPr>
        <w:tabs>
          <w:tab w:val="num" w:pos="1592"/>
        </w:tabs>
        <w:ind w:left="1309" w:hanging="70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5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BA1978"/>
    <w:multiLevelType w:val="multilevel"/>
    <w:tmpl w:val="3B802952"/>
    <w:lvl w:ilvl="0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>
    <w:nsid w:val="0EC721DF"/>
    <w:multiLevelType w:val="hybridMultilevel"/>
    <w:tmpl w:val="49C20BF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0FA85709"/>
    <w:multiLevelType w:val="hybridMultilevel"/>
    <w:tmpl w:val="63AC1AD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479EEFD8">
      <w:start w:val="1"/>
      <w:numFmt w:val="bullet"/>
      <w:lvlText w:val=""/>
      <w:lvlJc w:val="left"/>
      <w:pPr>
        <w:tabs>
          <w:tab w:val="num" w:pos="2780"/>
        </w:tabs>
        <w:ind w:left="2497" w:hanging="709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8D0E62"/>
    <w:multiLevelType w:val="hybridMultilevel"/>
    <w:tmpl w:val="E444938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16C66C09"/>
    <w:multiLevelType w:val="hybridMultilevel"/>
    <w:tmpl w:val="4544D3EA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D933848"/>
    <w:multiLevelType w:val="hybridMultilevel"/>
    <w:tmpl w:val="BD2CD28E"/>
    <w:lvl w:ilvl="0" w:tplc="DD08014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06"/>
        </w:tabs>
        <w:ind w:left="2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6"/>
        </w:tabs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6"/>
        </w:tabs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6"/>
        </w:tabs>
        <w:ind w:left="4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6"/>
        </w:tabs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6"/>
        </w:tabs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6"/>
        </w:tabs>
        <w:ind w:left="6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6"/>
        </w:tabs>
        <w:ind w:left="7546" w:hanging="360"/>
      </w:pPr>
      <w:rPr>
        <w:rFonts w:ascii="Wingdings" w:hAnsi="Wingdings" w:hint="default"/>
      </w:rPr>
    </w:lvl>
  </w:abstractNum>
  <w:abstractNum w:abstractNumId="15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7">
    <w:nsid w:val="226535C7"/>
    <w:multiLevelType w:val="hybridMultilevel"/>
    <w:tmpl w:val="B4244966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2751439"/>
    <w:multiLevelType w:val="singleLevel"/>
    <w:tmpl w:val="13167AE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9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0">
    <w:nsid w:val="29CE73B7"/>
    <w:multiLevelType w:val="singleLevel"/>
    <w:tmpl w:val="24A05222"/>
    <w:lvl w:ilvl="0">
      <w:start w:val="2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1">
    <w:nsid w:val="29DE51AE"/>
    <w:multiLevelType w:val="hybridMultilevel"/>
    <w:tmpl w:val="6EFE6196"/>
    <w:lvl w:ilvl="0" w:tplc="479EEFD8">
      <w:start w:val="1"/>
      <w:numFmt w:val="bullet"/>
      <w:lvlText w:val=""/>
      <w:lvlJc w:val="left"/>
      <w:pPr>
        <w:tabs>
          <w:tab w:val="num" w:pos="992"/>
        </w:tabs>
        <w:ind w:left="709" w:hanging="70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B0A5E9C"/>
    <w:multiLevelType w:val="hybridMultilevel"/>
    <w:tmpl w:val="A3B87BB6"/>
    <w:lvl w:ilvl="0" w:tplc="F0F6B7A8">
      <w:numFmt w:val="bullet"/>
      <w:lvlText w:val="-"/>
      <w:lvlJc w:val="left"/>
      <w:pPr>
        <w:ind w:left="14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23">
    <w:nsid w:val="2E06577C"/>
    <w:multiLevelType w:val="hybridMultilevel"/>
    <w:tmpl w:val="0C1AB450"/>
    <w:lvl w:ilvl="0" w:tplc="479EEFD8">
      <w:start w:val="1"/>
      <w:numFmt w:val="bullet"/>
      <w:lvlText w:val=""/>
      <w:lvlJc w:val="left"/>
      <w:pPr>
        <w:tabs>
          <w:tab w:val="num" w:pos="1712"/>
        </w:tabs>
        <w:ind w:left="1429" w:hanging="70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5">
    <w:nsid w:val="31BE157D"/>
    <w:multiLevelType w:val="hybridMultilevel"/>
    <w:tmpl w:val="4534300C"/>
    <w:lvl w:ilvl="0" w:tplc="CDDCF81A">
      <w:start w:val="1"/>
      <w:numFmt w:val="bullet"/>
      <w:lvlText w:val="o"/>
      <w:lvlJc w:val="left"/>
      <w:pPr>
        <w:tabs>
          <w:tab w:val="num" w:pos="1803"/>
        </w:tabs>
        <w:ind w:left="1803" w:hanging="36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6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7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8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3DEB23F7"/>
    <w:multiLevelType w:val="hybridMultilevel"/>
    <w:tmpl w:val="8FFC40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32">
    <w:nsid w:val="469D3CCB"/>
    <w:multiLevelType w:val="singleLevel"/>
    <w:tmpl w:val="6CC88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6E16D57"/>
    <w:multiLevelType w:val="hybridMultilevel"/>
    <w:tmpl w:val="C7B2AA4E"/>
    <w:lvl w:ilvl="0" w:tplc="6F9C2F4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5">
    <w:nsid w:val="4A416D1E"/>
    <w:multiLevelType w:val="multilevel"/>
    <w:tmpl w:val="8F6EEC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>
    <w:nsid w:val="525D7FA2"/>
    <w:multiLevelType w:val="hybridMultilevel"/>
    <w:tmpl w:val="9D184E54"/>
    <w:lvl w:ilvl="0" w:tplc="EFA297C8">
      <w:start w:val="1"/>
      <w:numFmt w:val="bullet"/>
      <w:lvlText w:val=""/>
      <w:lvlJc w:val="left"/>
      <w:pPr>
        <w:tabs>
          <w:tab w:val="num" w:pos="1842"/>
        </w:tabs>
        <w:ind w:left="708" w:firstLine="709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9">
    <w:nsid w:val="5D530F03"/>
    <w:multiLevelType w:val="hybridMultilevel"/>
    <w:tmpl w:val="BF0E32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F5342C1"/>
    <w:multiLevelType w:val="hybridMultilevel"/>
    <w:tmpl w:val="5A1AEA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CE428A0"/>
    <w:multiLevelType w:val="hybridMultilevel"/>
    <w:tmpl w:val="D83E468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>
    <w:nsid w:val="6CFD6BE3"/>
    <w:multiLevelType w:val="hybridMultilevel"/>
    <w:tmpl w:val="62AC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FFB4ED7"/>
    <w:multiLevelType w:val="hybridMultilevel"/>
    <w:tmpl w:val="6F44DDD0"/>
    <w:lvl w:ilvl="0" w:tplc="700C03E8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5">
    <w:nsid w:val="7261460E"/>
    <w:multiLevelType w:val="hybridMultilevel"/>
    <w:tmpl w:val="9A02CB28"/>
    <w:lvl w:ilvl="0" w:tplc="041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46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7">
    <w:nsid w:val="78DC65A7"/>
    <w:multiLevelType w:val="multilevel"/>
    <w:tmpl w:val="FFB09D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8">
    <w:nsid w:val="7A8752BC"/>
    <w:multiLevelType w:val="hybridMultilevel"/>
    <w:tmpl w:val="99445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7DCD6621"/>
    <w:multiLevelType w:val="hybridMultilevel"/>
    <w:tmpl w:val="6E62480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5"/>
  </w:num>
  <w:num w:numId="3">
    <w:abstractNumId w:val="39"/>
  </w:num>
  <w:num w:numId="4">
    <w:abstractNumId w:val="29"/>
  </w:num>
  <w:num w:numId="5">
    <w:abstractNumId w:val="49"/>
  </w:num>
  <w:num w:numId="6">
    <w:abstractNumId w:val="13"/>
  </w:num>
  <w:num w:numId="7">
    <w:abstractNumId w:val="46"/>
  </w:num>
  <w:num w:numId="8">
    <w:abstractNumId w:val="28"/>
  </w:num>
  <w:num w:numId="9">
    <w:abstractNumId w:val="19"/>
  </w:num>
  <w:num w:numId="10">
    <w:abstractNumId w:val="37"/>
  </w:num>
  <w:num w:numId="11">
    <w:abstractNumId w:val="16"/>
  </w:num>
  <w:num w:numId="12">
    <w:abstractNumId w:val="15"/>
  </w:num>
  <w:num w:numId="13">
    <w:abstractNumId w:val="41"/>
  </w:num>
  <w:num w:numId="14">
    <w:abstractNumId w:val="26"/>
  </w:num>
  <w:num w:numId="15">
    <w:abstractNumId w:val="9"/>
  </w:num>
  <w:num w:numId="16">
    <w:abstractNumId w:val="11"/>
  </w:num>
  <w:num w:numId="17">
    <w:abstractNumId w:val="1"/>
  </w:num>
  <w:num w:numId="18">
    <w:abstractNumId w:val="2"/>
  </w:num>
  <w:num w:numId="19">
    <w:abstractNumId w:val="38"/>
  </w:num>
  <w:num w:numId="20">
    <w:abstractNumId w:val="30"/>
  </w:num>
  <w:num w:numId="21">
    <w:abstractNumId w:val="33"/>
  </w:num>
  <w:num w:numId="22">
    <w:abstractNumId w:val="24"/>
  </w:num>
  <w:num w:numId="23">
    <w:abstractNumId w:val="31"/>
  </w:num>
  <w:num w:numId="24">
    <w:abstractNumId w:val="0"/>
  </w:num>
  <w:num w:numId="25">
    <w:abstractNumId w:val="43"/>
  </w:num>
  <w:num w:numId="26">
    <w:abstractNumId w:val="20"/>
  </w:num>
  <w:num w:numId="27">
    <w:abstractNumId w:val="18"/>
  </w:num>
  <w:num w:numId="28">
    <w:abstractNumId w:val="40"/>
  </w:num>
  <w:num w:numId="29">
    <w:abstractNumId w:val="35"/>
  </w:num>
  <w:num w:numId="30">
    <w:abstractNumId w:val="48"/>
  </w:num>
  <w:num w:numId="31">
    <w:abstractNumId w:val="45"/>
  </w:num>
  <w:num w:numId="32">
    <w:abstractNumId w:val="22"/>
  </w:num>
  <w:num w:numId="33">
    <w:abstractNumId w:val="3"/>
  </w:num>
  <w:num w:numId="34">
    <w:abstractNumId w:val="6"/>
  </w:num>
  <w:num w:numId="35">
    <w:abstractNumId w:val="44"/>
  </w:num>
  <w:num w:numId="36">
    <w:abstractNumId w:val="47"/>
  </w:num>
  <w:num w:numId="37">
    <w:abstractNumId w:val="10"/>
  </w:num>
  <w:num w:numId="38">
    <w:abstractNumId w:val="14"/>
  </w:num>
  <w:num w:numId="39">
    <w:abstractNumId w:val="25"/>
  </w:num>
  <w:num w:numId="40">
    <w:abstractNumId w:val="17"/>
  </w:num>
  <w:num w:numId="41">
    <w:abstractNumId w:val="12"/>
  </w:num>
  <w:num w:numId="42">
    <w:abstractNumId w:val="34"/>
  </w:num>
  <w:num w:numId="43">
    <w:abstractNumId w:val="8"/>
  </w:num>
  <w:num w:numId="44">
    <w:abstractNumId w:val="42"/>
  </w:num>
  <w:num w:numId="45">
    <w:abstractNumId w:val="21"/>
  </w:num>
  <w:num w:numId="46">
    <w:abstractNumId w:val="4"/>
  </w:num>
  <w:num w:numId="47">
    <w:abstractNumId w:val="32"/>
  </w:num>
  <w:num w:numId="48">
    <w:abstractNumId w:val="23"/>
  </w:num>
  <w:num w:numId="49">
    <w:abstractNumId w:val="7"/>
  </w:num>
  <w:num w:numId="50">
    <w:abstractNumId w:val="3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hideGrammaticalErrors/>
  <w:attachedTemplate r:id="rId1"/>
  <w:defaultTabStop w:val="720"/>
  <w:autoHyphenation/>
  <w:consecutiveHyphenLimit w:val="9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6E"/>
    <w:rsid w:val="00003AA4"/>
    <w:rsid w:val="00005D02"/>
    <w:rsid w:val="00006E74"/>
    <w:rsid w:val="00006E98"/>
    <w:rsid w:val="000075B6"/>
    <w:rsid w:val="00007A7E"/>
    <w:rsid w:val="00011AEA"/>
    <w:rsid w:val="000120C5"/>
    <w:rsid w:val="00012254"/>
    <w:rsid w:val="00012BC2"/>
    <w:rsid w:val="00013F14"/>
    <w:rsid w:val="00014D4F"/>
    <w:rsid w:val="0001500C"/>
    <w:rsid w:val="00017DC0"/>
    <w:rsid w:val="000201A5"/>
    <w:rsid w:val="00020E33"/>
    <w:rsid w:val="00023CC8"/>
    <w:rsid w:val="0002407E"/>
    <w:rsid w:val="000241D9"/>
    <w:rsid w:val="000258C7"/>
    <w:rsid w:val="000259BC"/>
    <w:rsid w:val="00025F4B"/>
    <w:rsid w:val="00026B7F"/>
    <w:rsid w:val="000272F1"/>
    <w:rsid w:val="00027FBD"/>
    <w:rsid w:val="000314B6"/>
    <w:rsid w:val="00031B0B"/>
    <w:rsid w:val="0003302F"/>
    <w:rsid w:val="00033375"/>
    <w:rsid w:val="000333CB"/>
    <w:rsid w:val="000342BC"/>
    <w:rsid w:val="00035246"/>
    <w:rsid w:val="000372F4"/>
    <w:rsid w:val="000374C2"/>
    <w:rsid w:val="000401D7"/>
    <w:rsid w:val="00042F32"/>
    <w:rsid w:val="00042F68"/>
    <w:rsid w:val="000448FC"/>
    <w:rsid w:val="00044994"/>
    <w:rsid w:val="00046182"/>
    <w:rsid w:val="00047CF1"/>
    <w:rsid w:val="00050117"/>
    <w:rsid w:val="00053F17"/>
    <w:rsid w:val="00054EE8"/>
    <w:rsid w:val="00056B11"/>
    <w:rsid w:val="00056D44"/>
    <w:rsid w:val="00057B46"/>
    <w:rsid w:val="000600A7"/>
    <w:rsid w:val="00061572"/>
    <w:rsid w:val="000615EF"/>
    <w:rsid w:val="00061AC9"/>
    <w:rsid w:val="000625FC"/>
    <w:rsid w:val="00064229"/>
    <w:rsid w:val="00067004"/>
    <w:rsid w:val="000672F4"/>
    <w:rsid w:val="00067F1C"/>
    <w:rsid w:val="0007117E"/>
    <w:rsid w:val="00072E4D"/>
    <w:rsid w:val="00072F82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717C"/>
    <w:rsid w:val="00087B60"/>
    <w:rsid w:val="00087C9F"/>
    <w:rsid w:val="00092076"/>
    <w:rsid w:val="00092D47"/>
    <w:rsid w:val="00095932"/>
    <w:rsid w:val="00095C66"/>
    <w:rsid w:val="000966D7"/>
    <w:rsid w:val="00096BA6"/>
    <w:rsid w:val="000A108F"/>
    <w:rsid w:val="000A1EEC"/>
    <w:rsid w:val="000A4147"/>
    <w:rsid w:val="000A58BF"/>
    <w:rsid w:val="000A68B1"/>
    <w:rsid w:val="000A6DE1"/>
    <w:rsid w:val="000B04E9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4CA8"/>
    <w:rsid w:val="000D73BE"/>
    <w:rsid w:val="000E291A"/>
    <w:rsid w:val="000E35E1"/>
    <w:rsid w:val="000E3654"/>
    <w:rsid w:val="000E3F83"/>
    <w:rsid w:val="000E52BC"/>
    <w:rsid w:val="000E7F51"/>
    <w:rsid w:val="000F0856"/>
    <w:rsid w:val="000F3B16"/>
    <w:rsid w:val="000F4321"/>
    <w:rsid w:val="000F7837"/>
    <w:rsid w:val="00100F16"/>
    <w:rsid w:val="001023A8"/>
    <w:rsid w:val="0010376C"/>
    <w:rsid w:val="00103953"/>
    <w:rsid w:val="00106445"/>
    <w:rsid w:val="00106496"/>
    <w:rsid w:val="00107607"/>
    <w:rsid w:val="0011073D"/>
    <w:rsid w:val="00112CC0"/>
    <w:rsid w:val="001133FD"/>
    <w:rsid w:val="001141D2"/>
    <w:rsid w:val="0011665B"/>
    <w:rsid w:val="00117802"/>
    <w:rsid w:val="00117E9B"/>
    <w:rsid w:val="00120699"/>
    <w:rsid w:val="001215FA"/>
    <w:rsid w:val="001217D3"/>
    <w:rsid w:val="00124ED8"/>
    <w:rsid w:val="001255E7"/>
    <w:rsid w:val="0012733A"/>
    <w:rsid w:val="001273F1"/>
    <w:rsid w:val="00133E90"/>
    <w:rsid w:val="001349DA"/>
    <w:rsid w:val="00135DA9"/>
    <w:rsid w:val="00137009"/>
    <w:rsid w:val="00141731"/>
    <w:rsid w:val="00142032"/>
    <w:rsid w:val="00142A48"/>
    <w:rsid w:val="00144120"/>
    <w:rsid w:val="001463AF"/>
    <w:rsid w:val="00146D51"/>
    <w:rsid w:val="001470A7"/>
    <w:rsid w:val="00147A91"/>
    <w:rsid w:val="0015004A"/>
    <w:rsid w:val="0015383F"/>
    <w:rsid w:val="00157201"/>
    <w:rsid w:val="0016022C"/>
    <w:rsid w:val="00160B30"/>
    <w:rsid w:val="00162676"/>
    <w:rsid w:val="00162FDE"/>
    <w:rsid w:val="00165C64"/>
    <w:rsid w:val="00165DAC"/>
    <w:rsid w:val="00166A14"/>
    <w:rsid w:val="00167AA8"/>
    <w:rsid w:val="00170327"/>
    <w:rsid w:val="00171561"/>
    <w:rsid w:val="00171972"/>
    <w:rsid w:val="001727CA"/>
    <w:rsid w:val="00176AB3"/>
    <w:rsid w:val="00177976"/>
    <w:rsid w:val="001801B0"/>
    <w:rsid w:val="00181586"/>
    <w:rsid w:val="00181C22"/>
    <w:rsid w:val="00181DA2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57BC"/>
    <w:rsid w:val="001958C8"/>
    <w:rsid w:val="00196FFE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26BA"/>
    <w:rsid w:val="001C365D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377B"/>
    <w:rsid w:val="001D3B81"/>
    <w:rsid w:val="001D553A"/>
    <w:rsid w:val="001D7B31"/>
    <w:rsid w:val="001E1672"/>
    <w:rsid w:val="001E6117"/>
    <w:rsid w:val="001E65A7"/>
    <w:rsid w:val="001E7DBC"/>
    <w:rsid w:val="001F097B"/>
    <w:rsid w:val="001F2A12"/>
    <w:rsid w:val="001F2FD6"/>
    <w:rsid w:val="001F3F53"/>
    <w:rsid w:val="001F50C2"/>
    <w:rsid w:val="001F53DC"/>
    <w:rsid w:val="001F6479"/>
    <w:rsid w:val="001F7454"/>
    <w:rsid w:val="00201283"/>
    <w:rsid w:val="00201B08"/>
    <w:rsid w:val="0020373F"/>
    <w:rsid w:val="002049B8"/>
    <w:rsid w:val="0020762E"/>
    <w:rsid w:val="00207F47"/>
    <w:rsid w:val="0021017F"/>
    <w:rsid w:val="00211CB7"/>
    <w:rsid w:val="00211F51"/>
    <w:rsid w:val="0021203D"/>
    <w:rsid w:val="00213F11"/>
    <w:rsid w:val="00213F9D"/>
    <w:rsid w:val="002148DC"/>
    <w:rsid w:val="00215372"/>
    <w:rsid w:val="00216519"/>
    <w:rsid w:val="00216FE5"/>
    <w:rsid w:val="002171C5"/>
    <w:rsid w:val="00217706"/>
    <w:rsid w:val="0022335E"/>
    <w:rsid w:val="00224861"/>
    <w:rsid w:val="00225882"/>
    <w:rsid w:val="00226C55"/>
    <w:rsid w:val="00226CEB"/>
    <w:rsid w:val="00226E72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AD2"/>
    <w:rsid w:val="00253195"/>
    <w:rsid w:val="00254D40"/>
    <w:rsid w:val="00256420"/>
    <w:rsid w:val="0026036C"/>
    <w:rsid w:val="00261326"/>
    <w:rsid w:val="00262BA7"/>
    <w:rsid w:val="0026355A"/>
    <w:rsid w:val="00263B72"/>
    <w:rsid w:val="00263E64"/>
    <w:rsid w:val="00264046"/>
    <w:rsid w:val="00266C2E"/>
    <w:rsid w:val="00266F44"/>
    <w:rsid w:val="00271585"/>
    <w:rsid w:val="002715C5"/>
    <w:rsid w:val="0027169D"/>
    <w:rsid w:val="00272597"/>
    <w:rsid w:val="00272ABF"/>
    <w:rsid w:val="0027375D"/>
    <w:rsid w:val="0027422B"/>
    <w:rsid w:val="002759E9"/>
    <w:rsid w:val="002766D0"/>
    <w:rsid w:val="00276840"/>
    <w:rsid w:val="0027728F"/>
    <w:rsid w:val="002800C3"/>
    <w:rsid w:val="00281224"/>
    <w:rsid w:val="00281755"/>
    <w:rsid w:val="00291C88"/>
    <w:rsid w:val="00291DF6"/>
    <w:rsid w:val="00291DF7"/>
    <w:rsid w:val="00291ED8"/>
    <w:rsid w:val="002943E5"/>
    <w:rsid w:val="002961B0"/>
    <w:rsid w:val="002A005A"/>
    <w:rsid w:val="002A17C0"/>
    <w:rsid w:val="002A1D15"/>
    <w:rsid w:val="002A3445"/>
    <w:rsid w:val="002A4167"/>
    <w:rsid w:val="002A5F17"/>
    <w:rsid w:val="002A6131"/>
    <w:rsid w:val="002B314E"/>
    <w:rsid w:val="002B39AA"/>
    <w:rsid w:val="002B7009"/>
    <w:rsid w:val="002B7498"/>
    <w:rsid w:val="002B79D3"/>
    <w:rsid w:val="002B7FE1"/>
    <w:rsid w:val="002C0249"/>
    <w:rsid w:val="002C0CB9"/>
    <w:rsid w:val="002C1EC8"/>
    <w:rsid w:val="002C38CE"/>
    <w:rsid w:val="002C4AB9"/>
    <w:rsid w:val="002C58AD"/>
    <w:rsid w:val="002C69B1"/>
    <w:rsid w:val="002C6ACA"/>
    <w:rsid w:val="002C70C0"/>
    <w:rsid w:val="002D0A60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2B83"/>
    <w:rsid w:val="002E4F19"/>
    <w:rsid w:val="002F0B62"/>
    <w:rsid w:val="002F1D74"/>
    <w:rsid w:val="002F440D"/>
    <w:rsid w:val="002F575E"/>
    <w:rsid w:val="002F5BE4"/>
    <w:rsid w:val="002F5FBC"/>
    <w:rsid w:val="002F6139"/>
    <w:rsid w:val="002F7467"/>
    <w:rsid w:val="0030051D"/>
    <w:rsid w:val="00300524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5F2B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3BD9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5B66"/>
    <w:rsid w:val="00357391"/>
    <w:rsid w:val="003600DF"/>
    <w:rsid w:val="00362525"/>
    <w:rsid w:val="00362667"/>
    <w:rsid w:val="00365332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2AA3"/>
    <w:rsid w:val="00382AE9"/>
    <w:rsid w:val="00382EAA"/>
    <w:rsid w:val="0038308E"/>
    <w:rsid w:val="0038443E"/>
    <w:rsid w:val="00385D2B"/>
    <w:rsid w:val="00387454"/>
    <w:rsid w:val="00391103"/>
    <w:rsid w:val="003918E4"/>
    <w:rsid w:val="00392FB5"/>
    <w:rsid w:val="00394DCC"/>
    <w:rsid w:val="00395771"/>
    <w:rsid w:val="003964B4"/>
    <w:rsid w:val="00396DB3"/>
    <w:rsid w:val="003A3D8E"/>
    <w:rsid w:val="003A5BF8"/>
    <w:rsid w:val="003A6F83"/>
    <w:rsid w:val="003A6FBE"/>
    <w:rsid w:val="003B0422"/>
    <w:rsid w:val="003B15ED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B77CC"/>
    <w:rsid w:val="003C05A9"/>
    <w:rsid w:val="003C24E1"/>
    <w:rsid w:val="003C3487"/>
    <w:rsid w:val="003C7142"/>
    <w:rsid w:val="003C772D"/>
    <w:rsid w:val="003C77DF"/>
    <w:rsid w:val="003C7AFB"/>
    <w:rsid w:val="003D1EAB"/>
    <w:rsid w:val="003D23C6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17EC"/>
    <w:rsid w:val="003F1D3D"/>
    <w:rsid w:val="003F21C4"/>
    <w:rsid w:val="003F3027"/>
    <w:rsid w:val="003F4686"/>
    <w:rsid w:val="003F531C"/>
    <w:rsid w:val="003F5E98"/>
    <w:rsid w:val="00400538"/>
    <w:rsid w:val="00400ADB"/>
    <w:rsid w:val="00401EA9"/>
    <w:rsid w:val="00402364"/>
    <w:rsid w:val="00402ED3"/>
    <w:rsid w:val="00404183"/>
    <w:rsid w:val="004050A4"/>
    <w:rsid w:val="00405DFC"/>
    <w:rsid w:val="0040717F"/>
    <w:rsid w:val="00407DC8"/>
    <w:rsid w:val="0041018A"/>
    <w:rsid w:val="0041109B"/>
    <w:rsid w:val="004114DE"/>
    <w:rsid w:val="00414592"/>
    <w:rsid w:val="004158F9"/>
    <w:rsid w:val="00416350"/>
    <w:rsid w:val="00420E06"/>
    <w:rsid w:val="0042112D"/>
    <w:rsid w:val="004212F6"/>
    <w:rsid w:val="00421DF2"/>
    <w:rsid w:val="004262E6"/>
    <w:rsid w:val="0043288F"/>
    <w:rsid w:val="00433CCE"/>
    <w:rsid w:val="00435123"/>
    <w:rsid w:val="0043521F"/>
    <w:rsid w:val="00435402"/>
    <w:rsid w:val="0043581A"/>
    <w:rsid w:val="00435C46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3DA9"/>
    <w:rsid w:val="004543A1"/>
    <w:rsid w:val="00454F2F"/>
    <w:rsid w:val="004558ED"/>
    <w:rsid w:val="00455D43"/>
    <w:rsid w:val="004577DB"/>
    <w:rsid w:val="00457928"/>
    <w:rsid w:val="00457DF4"/>
    <w:rsid w:val="00461A47"/>
    <w:rsid w:val="004636CD"/>
    <w:rsid w:val="00464926"/>
    <w:rsid w:val="00464AC2"/>
    <w:rsid w:val="004665F8"/>
    <w:rsid w:val="0046703F"/>
    <w:rsid w:val="00467DFC"/>
    <w:rsid w:val="00474466"/>
    <w:rsid w:val="00476E47"/>
    <w:rsid w:val="004775CF"/>
    <w:rsid w:val="0048135E"/>
    <w:rsid w:val="004828A2"/>
    <w:rsid w:val="00482EB7"/>
    <w:rsid w:val="00483887"/>
    <w:rsid w:val="00483BAA"/>
    <w:rsid w:val="00483F39"/>
    <w:rsid w:val="004847DC"/>
    <w:rsid w:val="0048603B"/>
    <w:rsid w:val="00486923"/>
    <w:rsid w:val="00486FFE"/>
    <w:rsid w:val="00487307"/>
    <w:rsid w:val="004876D6"/>
    <w:rsid w:val="00491F56"/>
    <w:rsid w:val="00495807"/>
    <w:rsid w:val="0049593F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B0A07"/>
    <w:rsid w:val="004B1435"/>
    <w:rsid w:val="004B17CC"/>
    <w:rsid w:val="004B73FF"/>
    <w:rsid w:val="004C1CF0"/>
    <w:rsid w:val="004C1DDC"/>
    <w:rsid w:val="004C2B70"/>
    <w:rsid w:val="004C2ECA"/>
    <w:rsid w:val="004C4885"/>
    <w:rsid w:val="004C6546"/>
    <w:rsid w:val="004C6E13"/>
    <w:rsid w:val="004D28C5"/>
    <w:rsid w:val="004D3607"/>
    <w:rsid w:val="004D49A9"/>
    <w:rsid w:val="004D693B"/>
    <w:rsid w:val="004D6C5D"/>
    <w:rsid w:val="004E02DC"/>
    <w:rsid w:val="004E06DD"/>
    <w:rsid w:val="004E0BC5"/>
    <w:rsid w:val="004E0F60"/>
    <w:rsid w:val="004E14F8"/>
    <w:rsid w:val="004E28F5"/>
    <w:rsid w:val="004E3830"/>
    <w:rsid w:val="004E3F0A"/>
    <w:rsid w:val="004E54CA"/>
    <w:rsid w:val="004E6D7B"/>
    <w:rsid w:val="004F034A"/>
    <w:rsid w:val="004F1125"/>
    <w:rsid w:val="004F1618"/>
    <w:rsid w:val="004F2244"/>
    <w:rsid w:val="004F2A32"/>
    <w:rsid w:val="004F3280"/>
    <w:rsid w:val="004F5FDB"/>
    <w:rsid w:val="004F6E79"/>
    <w:rsid w:val="005014B4"/>
    <w:rsid w:val="00502309"/>
    <w:rsid w:val="005035DE"/>
    <w:rsid w:val="0050398D"/>
    <w:rsid w:val="00503EDB"/>
    <w:rsid w:val="00504FA8"/>
    <w:rsid w:val="005068B4"/>
    <w:rsid w:val="00511B01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6B2"/>
    <w:rsid w:val="0053280E"/>
    <w:rsid w:val="005331C7"/>
    <w:rsid w:val="005339A9"/>
    <w:rsid w:val="005348FF"/>
    <w:rsid w:val="00535C99"/>
    <w:rsid w:val="005378BF"/>
    <w:rsid w:val="005401AE"/>
    <w:rsid w:val="00541172"/>
    <w:rsid w:val="0054179B"/>
    <w:rsid w:val="005442E6"/>
    <w:rsid w:val="0054530C"/>
    <w:rsid w:val="0054564B"/>
    <w:rsid w:val="005474E8"/>
    <w:rsid w:val="0055191C"/>
    <w:rsid w:val="00552929"/>
    <w:rsid w:val="005546E9"/>
    <w:rsid w:val="00555792"/>
    <w:rsid w:val="00557ACE"/>
    <w:rsid w:val="005606EE"/>
    <w:rsid w:val="0056079A"/>
    <w:rsid w:val="005622F7"/>
    <w:rsid w:val="00563C46"/>
    <w:rsid w:val="0056481D"/>
    <w:rsid w:val="00565141"/>
    <w:rsid w:val="00567A73"/>
    <w:rsid w:val="00571F3C"/>
    <w:rsid w:val="00572965"/>
    <w:rsid w:val="00576CA6"/>
    <w:rsid w:val="00580022"/>
    <w:rsid w:val="0058035C"/>
    <w:rsid w:val="00581ECA"/>
    <w:rsid w:val="00582C58"/>
    <w:rsid w:val="00583274"/>
    <w:rsid w:val="005837D2"/>
    <w:rsid w:val="00584624"/>
    <w:rsid w:val="00584AAD"/>
    <w:rsid w:val="00584FDC"/>
    <w:rsid w:val="005859BE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5A2D"/>
    <w:rsid w:val="005968B3"/>
    <w:rsid w:val="00597527"/>
    <w:rsid w:val="00597B4E"/>
    <w:rsid w:val="005A1EEE"/>
    <w:rsid w:val="005A2942"/>
    <w:rsid w:val="005A3549"/>
    <w:rsid w:val="005A6406"/>
    <w:rsid w:val="005A6D7C"/>
    <w:rsid w:val="005A73E8"/>
    <w:rsid w:val="005A79F0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21B4"/>
    <w:rsid w:val="005C3855"/>
    <w:rsid w:val="005C3959"/>
    <w:rsid w:val="005C3B47"/>
    <w:rsid w:val="005C4198"/>
    <w:rsid w:val="005C71B7"/>
    <w:rsid w:val="005D0281"/>
    <w:rsid w:val="005D11CA"/>
    <w:rsid w:val="005D4D20"/>
    <w:rsid w:val="005D5DFA"/>
    <w:rsid w:val="005D5F80"/>
    <w:rsid w:val="005D6265"/>
    <w:rsid w:val="005E1EF4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06D89"/>
    <w:rsid w:val="006116E8"/>
    <w:rsid w:val="006122BE"/>
    <w:rsid w:val="006135FA"/>
    <w:rsid w:val="006141B8"/>
    <w:rsid w:val="00614E01"/>
    <w:rsid w:val="00614E2C"/>
    <w:rsid w:val="00615E46"/>
    <w:rsid w:val="006172A1"/>
    <w:rsid w:val="00623624"/>
    <w:rsid w:val="00623670"/>
    <w:rsid w:val="00624133"/>
    <w:rsid w:val="00625A92"/>
    <w:rsid w:val="00625EA9"/>
    <w:rsid w:val="00625F5B"/>
    <w:rsid w:val="00626C86"/>
    <w:rsid w:val="006300E0"/>
    <w:rsid w:val="006305D3"/>
    <w:rsid w:val="00632249"/>
    <w:rsid w:val="00632299"/>
    <w:rsid w:val="006326B6"/>
    <w:rsid w:val="00633F44"/>
    <w:rsid w:val="00634ECF"/>
    <w:rsid w:val="006351A0"/>
    <w:rsid w:val="0064300B"/>
    <w:rsid w:val="006450B2"/>
    <w:rsid w:val="00646F22"/>
    <w:rsid w:val="00647096"/>
    <w:rsid w:val="0065042F"/>
    <w:rsid w:val="00655A3B"/>
    <w:rsid w:val="00656516"/>
    <w:rsid w:val="006572A7"/>
    <w:rsid w:val="00657529"/>
    <w:rsid w:val="006600E7"/>
    <w:rsid w:val="006609A4"/>
    <w:rsid w:val="00660F65"/>
    <w:rsid w:val="00661E71"/>
    <w:rsid w:val="00663B41"/>
    <w:rsid w:val="0066437F"/>
    <w:rsid w:val="006651D1"/>
    <w:rsid w:val="0066625B"/>
    <w:rsid w:val="006677CA"/>
    <w:rsid w:val="0067109D"/>
    <w:rsid w:val="00671D05"/>
    <w:rsid w:val="00672E3B"/>
    <w:rsid w:val="00675579"/>
    <w:rsid w:val="006762BB"/>
    <w:rsid w:val="00677832"/>
    <w:rsid w:val="006804C9"/>
    <w:rsid w:val="00681A49"/>
    <w:rsid w:val="00682E49"/>
    <w:rsid w:val="00683760"/>
    <w:rsid w:val="006867AB"/>
    <w:rsid w:val="00686FF5"/>
    <w:rsid w:val="00691D7C"/>
    <w:rsid w:val="00693D59"/>
    <w:rsid w:val="00695234"/>
    <w:rsid w:val="0069595B"/>
    <w:rsid w:val="00696207"/>
    <w:rsid w:val="00697EBB"/>
    <w:rsid w:val="006A0355"/>
    <w:rsid w:val="006A1CD4"/>
    <w:rsid w:val="006A2939"/>
    <w:rsid w:val="006A2E2C"/>
    <w:rsid w:val="006A4FAA"/>
    <w:rsid w:val="006A5BEB"/>
    <w:rsid w:val="006A5F72"/>
    <w:rsid w:val="006B0508"/>
    <w:rsid w:val="006B0689"/>
    <w:rsid w:val="006B10F5"/>
    <w:rsid w:val="006B1348"/>
    <w:rsid w:val="006B37AC"/>
    <w:rsid w:val="006B3800"/>
    <w:rsid w:val="006B4EA7"/>
    <w:rsid w:val="006B5A13"/>
    <w:rsid w:val="006C3128"/>
    <w:rsid w:val="006C37D8"/>
    <w:rsid w:val="006C3C36"/>
    <w:rsid w:val="006C3DDB"/>
    <w:rsid w:val="006C4590"/>
    <w:rsid w:val="006C4721"/>
    <w:rsid w:val="006C5AE3"/>
    <w:rsid w:val="006C69BC"/>
    <w:rsid w:val="006C6D34"/>
    <w:rsid w:val="006C6FE0"/>
    <w:rsid w:val="006D1C47"/>
    <w:rsid w:val="006D32D2"/>
    <w:rsid w:val="006D588C"/>
    <w:rsid w:val="006D61A7"/>
    <w:rsid w:val="006D6941"/>
    <w:rsid w:val="006D7071"/>
    <w:rsid w:val="006E0B5D"/>
    <w:rsid w:val="006E2C91"/>
    <w:rsid w:val="006E77EF"/>
    <w:rsid w:val="006F0469"/>
    <w:rsid w:val="006F1841"/>
    <w:rsid w:val="006F2309"/>
    <w:rsid w:val="006F2F23"/>
    <w:rsid w:val="006F4EB0"/>
    <w:rsid w:val="006F59D7"/>
    <w:rsid w:val="006F6B70"/>
    <w:rsid w:val="00700B2B"/>
    <w:rsid w:val="007024E2"/>
    <w:rsid w:val="00703255"/>
    <w:rsid w:val="007051A2"/>
    <w:rsid w:val="00706DEE"/>
    <w:rsid w:val="0070724F"/>
    <w:rsid w:val="0071093A"/>
    <w:rsid w:val="007149F5"/>
    <w:rsid w:val="00714E24"/>
    <w:rsid w:val="007152DD"/>
    <w:rsid w:val="007213BB"/>
    <w:rsid w:val="00721B33"/>
    <w:rsid w:val="00722705"/>
    <w:rsid w:val="00722A1D"/>
    <w:rsid w:val="00723101"/>
    <w:rsid w:val="0072391F"/>
    <w:rsid w:val="00725623"/>
    <w:rsid w:val="00725E3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6CE9"/>
    <w:rsid w:val="00737648"/>
    <w:rsid w:val="00740725"/>
    <w:rsid w:val="007417E0"/>
    <w:rsid w:val="007427EC"/>
    <w:rsid w:val="00744186"/>
    <w:rsid w:val="0074478E"/>
    <w:rsid w:val="007474CE"/>
    <w:rsid w:val="00747B8A"/>
    <w:rsid w:val="00750613"/>
    <w:rsid w:val="007516C4"/>
    <w:rsid w:val="00751CBF"/>
    <w:rsid w:val="00751D54"/>
    <w:rsid w:val="00753F54"/>
    <w:rsid w:val="007619CA"/>
    <w:rsid w:val="00761FD2"/>
    <w:rsid w:val="00764776"/>
    <w:rsid w:val="00764DF8"/>
    <w:rsid w:val="007654A3"/>
    <w:rsid w:val="0076687C"/>
    <w:rsid w:val="00766FF0"/>
    <w:rsid w:val="00775A94"/>
    <w:rsid w:val="00776A20"/>
    <w:rsid w:val="007776D4"/>
    <w:rsid w:val="00777F65"/>
    <w:rsid w:val="007804E5"/>
    <w:rsid w:val="00782A70"/>
    <w:rsid w:val="00783024"/>
    <w:rsid w:val="007831F2"/>
    <w:rsid w:val="007844DC"/>
    <w:rsid w:val="00784A24"/>
    <w:rsid w:val="00785873"/>
    <w:rsid w:val="0078591E"/>
    <w:rsid w:val="0078736E"/>
    <w:rsid w:val="00787B72"/>
    <w:rsid w:val="00787D04"/>
    <w:rsid w:val="0079022D"/>
    <w:rsid w:val="0079073E"/>
    <w:rsid w:val="00791504"/>
    <w:rsid w:val="00791EAD"/>
    <w:rsid w:val="00792CE0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5602"/>
    <w:rsid w:val="007F5CC2"/>
    <w:rsid w:val="007F60F1"/>
    <w:rsid w:val="007F74BE"/>
    <w:rsid w:val="007F7E73"/>
    <w:rsid w:val="00800104"/>
    <w:rsid w:val="00800526"/>
    <w:rsid w:val="00801206"/>
    <w:rsid w:val="008014F9"/>
    <w:rsid w:val="00802D5A"/>
    <w:rsid w:val="0080421E"/>
    <w:rsid w:val="00804425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632"/>
    <w:rsid w:val="0082084A"/>
    <w:rsid w:val="00825581"/>
    <w:rsid w:val="00825C01"/>
    <w:rsid w:val="008260F8"/>
    <w:rsid w:val="0082632C"/>
    <w:rsid w:val="00827C42"/>
    <w:rsid w:val="008305DA"/>
    <w:rsid w:val="00830C3B"/>
    <w:rsid w:val="00831C3E"/>
    <w:rsid w:val="00832D4E"/>
    <w:rsid w:val="00832F8A"/>
    <w:rsid w:val="0083364E"/>
    <w:rsid w:val="00833C4C"/>
    <w:rsid w:val="008355DB"/>
    <w:rsid w:val="00837072"/>
    <w:rsid w:val="0084277B"/>
    <w:rsid w:val="00842A35"/>
    <w:rsid w:val="0084506D"/>
    <w:rsid w:val="00845A02"/>
    <w:rsid w:val="00845A91"/>
    <w:rsid w:val="00846AED"/>
    <w:rsid w:val="008522F9"/>
    <w:rsid w:val="00852546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132E"/>
    <w:rsid w:val="00871426"/>
    <w:rsid w:val="0087283C"/>
    <w:rsid w:val="00873B74"/>
    <w:rsid w:val="00873D59"/>
    <w:rsid w:val="008752D4"/>
    <w:rsid w:val="008762E8"/>
    <w:rsid w:val="008767CD"/>
    <w:rsid w:val="008768FA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41C7"/>
    <w:rsid w:val="0089572D"/>
    <w:rsid w:val="00895A64"/>
    <w:rsid w:val="00895EDC"/>
    <w:rsid w:val="008A3978"/>
    <w:rsid w:val="008A4EEC"/>
    <w:rsid w:val="008A733B"/>
    <w:rsid w:val="008B015D"/>
    <w:rsid w:val="008B0EC1"/>
    <w:rsid w:val="008B1223"/>
    <w:rsid w:val="008B1A39"/>
    <w:rsid w:val="008B327E"/>
    <w:rsid w:val="008B3B2A"/>
    <w:rsid w:val="008B3C9A"/>
    <w:rsid w:val="008B614F"/>
    <w:rsid w:val="008B76B4"/>
    <w:rsid w:val="008B78DE"/>
    <w:rsid w:val="008C2611"/>
    <w:rsid w:val="008C2B5C"/>
    <w:rsid w:val="008C2BF5"/>
    <w:rsid w:val="008C2F93"/>
    <w:rsid w:val="008C30E1"/>
    <w:rsid w:val="008C3B13"/>
    <w:rsid w:val="008C4949"/>
    <w:rsid w:val="008C4B21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0ED5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B2A"/>
    <w:rsid w:val="008E6E4D"/>
    <w:rsid w:val="008F1009"/>
    <w:rsid w:val="008F10E7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78AA"/>
    <w:rsid w:val="00920860"/>
    <w:rsid w:val="00920D35"/>
    <w:rsid w:val="00922FCD"/>
    <w:rsid w:val="009235BE"/>
    <w:rsid w:val="00923F5F"/>
    <w:rsid w:val="00923FC7"/>
    <w:rsid w:val="00924721"/>
    <w:rsid w:val="00924C7D"/>
    <w:rsid w:val="0093201C"/>
    <w:rsid w:val="00932143"/>
    <w:rsid w:val="00934F43"/>
    <w:rsid w:val="00935BD6"/>
    <w:rsid w:val="00937084"/>
    <w:rsid w:val="009373EA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5F59"/>
    <w:rsid w:val="00947804"/>
    <w:rsid w:val="00947D0A"/>
    <w:rsid w:val="00947D9D"/>
    <w:rsid w:val="00950220"/>
    <w:rsid w:val="009506C4"/>
    <w:rsid w:val="00950810"/>
    <w:rsid w:val="00950968"/>
    <w:rsid w:val="00950AE2"/>
    <w:rsid w:val="00951988"/>
    <w:rsid w:val="00951D92"/>
    <w:rsid w:val="0095407B"/>
    <w:rsid w:val="00954176"/>
    <w:rsid w:val="00954530"/>
    <w:rsid w:val="009546DB"/>
    <w:rsid w:val="009552F4"/>
    <w:rsid w:val="009558DF"/>
    <w:rsid w:val="009568F2"/>
    <w:rsid w:val="00956D02"/>
    <w:rsid w:val="0096051F"/>
    <w:rsid w:val="00961754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108"/>
    <w:rsid w:val="00971AC6"/>
    <w:rsid w:val="0097215E"/>
    <w:rsid w:val="009723AF"/>
    <w:rsid w:val="00972674"/>
    <w:rsid w:val="0097498A"/>
    <w:rsid w:val="009768A6"/>
    <w:rsid w:val="0098055B"/>
    <w:rsid w:val="0098106E"/>
    <w:rsid w:val="009814BC"/>
    <w:rsid w:val="00981A61"/>
    <w:rsid w:val="00982631"/>
    <w:rsid w:val="00985103"/>
    <w:rsid w:val="00985EDA"/>
    <w:rsid w:val="00985F93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31E"/>
    <w:rsid w:val="009B298B"/>
    <w:rsid w:val="009B2E6B"/>
    <w:rsid w:val="009C22A2"/>
    <w:rsid w:val="009C3B12"/>
    <w:rsid w:val="009C44DA"/>
    <w:rsid w:val="009C4B79"/>
    <w:rsid w:val="009C56FC"/>
    <w:rsid w:val="009C71DC"/>
    <w:rsid w:val="009D0F21"/>
    <w:rsid w:val="009D204B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777D"/>
    <w:rsid w:val="009E7963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36B9"/>
    <w:rsid w:val="00A0584C"/>
    <w:rsid w:val="00A06065"/>
    <w:rsid w:val="00A07BFE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CE8"/>
    <w:rsid w:val="00A2048A"/>
    <w:rsid w:val="00A204E7"/>
    <w:rsid w:val="00A32657"/>
    <w:rsid w:val="00A3297C"/>
    <w:rsid w:val="00A33697"/>
    <w:rsid w:val="00A33991"/>
    <w:rsid w:val="00A3531B"/>
    <w:rsid w:val="00A367D0"/>
    <w:rsid w:val="00A36ED2"/>
    <w:rsid w:val="00A36F58"/>
    <w:rsid w:val="00A42708"/>
    <w:rsid w:val="00A437F5"/>
    <w:rsid w:val="00A44CEB"/>
    <w:rsid w:val="00A4580C"/>
    <w:rsid w:val="00A477F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2899"/>
    <w:rsid w:val="00A6457A"/>
    <w:rsid w:val="00A64F7A"/>
    <w:rsid w:val="00A65C16"/>
    <w:rsid w:val="00A6794B"/>
    <w:rsid w:val="00A70B05"/>
    <w:rsid w:val="00A712C1"/>
    <w:rsid w:val="00A71549"/>
    <w:rsid w:val="00A725E8"/>
    <w:rsid w:val="00A73FC0"/>
    <w:rsid w:val="00A743FC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87A32"/>
    <w:rsid w:val="00A901AD"/>
    <w:rsid w:val="00A96036"/>
    <w:rsid w:val="00A971BF"/>
    <w:rsid w:val="00AA1B94"/>
    <w:rsid w:val="00AA1EEE"/>
    <w:rsid w:val="00AA38AB"/>
    <w:rsid w:val="00AA3AF7"/>
    <w:rsid w:val="00AA43CE"/>
    <w:rsid w:val="00AA5BFD"/>
    <w:rsid w:val="00AA73BD"/>
    <w:rsid w:val="00AB1CE0"/>
    <w:rsid w:val="00AB303E"/>
    <w:rsid w:val="00AB509F"/>
    <w:rsid w:val="00AB5E3C"/>
    <w:rsid w:val="00AB669C"/>
    <w:rsid w:val="00AC0392"/>
    <w:rsid w:val="00AC1357"/>
    <w:rsid w:val="00AC149B"/>
    <w:rsid w:val="00AC3A1D"/>
    <w:rsid w:val="00AC3E7A"/>
    <w:rsid w:val="00AC4006"/>
    <w:rsid w:val="00AC42D5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60DF"/>
    <w:rsid w:val="00B06E29"/>
    <w:rsid w:val="00B0787E"/>
    <w:rsid w:val="00B12F1C"/>
    <w:rsid w:val="00B13B3D"/>
    <w:rsid w:val="00B14909"/>
    <w:rsid w:val="00B14BD4"/>
    <w:rsid w:val="00B14E2A"/>
    <w:rsid w:val="00B1642A"/>
    <w:rsid w:val="00B16B8B"/>
    <w:rsid w:val="00B20150"/>
    <w:rsid w:val="00B20185"/>
    <w:rsid w:val="00B20462"/>
    <w:rsid w:val="00B23E82"/>
    <w:rsid w:val="00B2602C"/>
    <w:rsid w:val="00B302A9"/>
    <w:rsid w:val="00B32FBB"/>
    <w:rsid w:val="00B33552"/>
    <w:rsid w:val="00B33DF3"/>
    <w:rsid w:val="00B34E96"/>
    <w:rsid w:val="00B359C5"/>
    <w:rsid w:val="00B35BB7"/>
    <w:rsid w:val="00B35CC8"/>
    <w:rsid w:val="00B42305"/>
    <w:rsid w:val="00B426F0"/>
    <w:rsid w:val="00B42828"/>
    <w:rsid w:val="00B42ABD"/>
    <w:rsid w:val="00B436A4"/>
    <w:rsid w:val="00B438D9"/>
    <w:rsid w:val="00B44631"/>
    <w:rsid w:val="00B44F20"/>
    <w:rsid w:val="00B46038"/>
    <w:rsid w:val="00B46A76"/>
    <w:rsid w:val="00B47954"/>
    <w:rsid w:val="00B47A85"/>
    <w:rsid w:val="00B47F87"/>
    <w:rsid w:val="00B513FB"/>
    <w:rsid w:val="00B51B56"/>
    <w:rsid w:val="00B52C38"/>
    <w:rsid w:val="00B55D1F"/>
    <w:rsid w:val="00B57276"/>
    <w:rsid w:val="00B57E87"/>
    <w:rsid w:val="00B6064A"/>
    <w:rsid w:val="00B6067F"/>
    <w:rsid w:val="00B6190D"/>
    <w:rsid w:val="00B62D6F"/>
    <w:rsid w:val="00B644AC"/>
    <w:rsid w:val="00B6675B"/>
    <w:rsid w:val="00B66B44"/>
    <w:rsid w:val="00B7086C"/>
    <w:rsid w:val="00B71204"/>
    <w:rsid w:val="00B72744"/>
    <w:rsid w:val="00B728A7"/>
    <w:rsid w:val="00B72E28"/>
    <w:rsid w:val="00B741EF"/>
    <w:rsid w:val="00B751D6"/>
    <w:rsid w:val="00B760EF"/>
    <w:rsid w:val="00B76271"/>
    <w:rsid w:val="00B7693F"/>
    <w:rsid w:val="00B81BD9"/>
    <w:rsid w:val="00B829B4"/>
    <w:rsid w:val="00B830A1"/>
    <w:rsid w:val="00B83A5B"/>
    <w:rsid w:val="00B85A7D"/>
    <w:rsid w:val="00B863D3"/>
    <w:rsid w:val="00B92D55"/>
    <w:rsid w:val="00B9337B"/>
    <w:rsid w:val="00B95D69"/>
    <w:rsid w:val="00B969D2"/>
    <w:rsid w:val="00BA28E8"/>
    <w:rsid w:val="00BA3B5A"/>
    <w:rsid w:val="00BA4665"/>
    <w:rsid w:val="00BA502D"/>
    <w:rsid w:val="00BA5225"/>
    <w:rsid w:val="00BA6D26"/>
    <w:rsid w:val="00BB086E"/>
    <w:rsid w:val="00BB2105"/>
    <w:rsid w:val="00BB6EA8"/>
    <w:rsid w:val="00BB72CD"/>
    <w:rsid w:val="00BB7C0E"/>
    <w:rsid w:val="00BC0CD1"/>
    <w:rsid w:val="00BC15FD"/>
    <w:rsid w:val="00BC1CB7"/>
    <w:rsid w:val="00BC342E"/>
    <w:rsid w:val="00BC3BDD"/>
    <w:rsid w:val="00BC4F5C"/>
    <w:rsid w:val="00BC62C4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E692D"/>
    <w:rsid w:val="00BF0967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3C85"/>
    <w:rsid w:val="00C16476"/>
    <w:rsid w:val="00C1687E"/>
    <w:rsid w:val="00C207D0"/>
    <w:rsid w:val="00C21D4B"/>
    <w:rsid w:val="00C22B44"/>
    <w:rsid w:val="00C31805"/>
    <w:rsid w:val="00C31C40"/>
    <w:rsid w:val="00C32BDC"/>
    <w:rsid w:val="00C334F9"/>
    <w:rsid w:val="00C371A3"/>
    <w:rsid w:val="00C41308"/>
    <w:rsid w:val="00C41363"/>
    <w:rsid w:val="00C4577F"/>
    <w:rsid w:val="00C45D68"/>
    <w:rsid w:val="00C51E61"/>
    <w:rsid w:val="00C53F29"/>
    <w:rsid w:val="00C56606"/>
    <w:rsid w:val="00C57104"/>
    <w:rsid w:val="00C573EF"/>
    <w:rsid w:val="00C6081A"/>
    <w:rsid w:val="00C60BD0"/>
    <w:rsid w:val="00C611B6"/>
    <w:rsid w:val="00C62CCB"/>
    <w:rsid w:val="00C6300C"/>
    <w:rsid w:val="00C63941"/>
    <w:rsid w:val="00C65FEA"/>
    <w:rsid w:val="00C66608"/>
    <w:rsid w:val="00C713C3"/>
    <w:rsid w:val="00C73831"/>
    <w:rsid w:val="00C76304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392F"/>
    <w:rsid w:val="00CA40D0"/>
    <w:rsid w:val="00CA4F46"/>
    <w:rsid w:val="00CA596B"/>
    <w:rsid w:val="00CA64FC"/>
    <w:rsid w:val="00CB22A8"/>
    <w:rsid w:val="00CB2C0C"/>
    <w:rsid w:val="00CB4A98"/>
    <w:rsid w:val="00CB5CE1"/>
    <w:rsid w:val="00CB6619"/>
    <w:rsid w:val="00CB6676"/>
    <w:rsid w:val="00CB7CCC"/>
    <w:rsid w:val="00CB7D1C"/>
    <w:rsid w:val="00CC0B4B"/>
    <w:rsid w:val="00CC2F70"/>
    <w:rsid w:val="00CC31A5"/>
    <w:rsid w:val="00CC5522"/>
    <w:rsid w:val="00CC75DE"/>
    <w:rsid w:val="00CC7682"/>
    <w:rsid w:val="00CD0682"/>
    <w:rsid w:val="00CD3BD0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53D8"/>
    <w:rsid w:val="00CF6284"/>
    <w:rsid w:val="00D011B9"/>
    <w:rsid w:val="00D013B9"/>
    <w:rsid w:val="00D01572"/>
    <w:rsid w:val="00D0281F"/>
    <w:rsid w:val="00D03197"/>
    <w:rsid w:val="00D049AB"/>
    <w:rsid w:val="00D04D88"/>
    <w:rsid w:val="00D06304"/>
    <w:rsid w:val="00D06C13"/>
    <w:rsid w:val="00D11379"/>
    <w:rsid w:val="00D133E4"/>
    <w:rsid w:val="00D179E0"/>
    <w:rsid w:val="00D2091E"/>
    <w:rsid w:val="00D2237F"/>
    <w:rsid w:val="00D227C5"/>
    <w:rsid w:val="00D22AE3"/>
    <w:rsid w:val="00D26083"/>
    <w:rsid w:val="00D314EE"/>
    <w:rsid w:val="00D31B1D"/>
    <w:rsid w:val="00D35787"/>
    <w:rsid w:val="00D35D25"/>
    <w:rsid w:val="00D35EC0"/>
    <w:rsid w:val="00D35FAC"/>
    <w:rsid w:val="00D37E0E"/>
    <w:rsid w:val="00D37F21"/>
    <w:rsid w:val="00D40707"/>
    <w:rsid w:val="00D411D8"/>
    <w:rsid w:val="00D41970"/>
    <w:rsid w:val="00D41FA2"/>
    <w:rsid w:val="00D473F5"/>
    <w:rsid w:val="00D509E6"/>
    <w:rsid w:val="00D521B6"/>
    <w:rsid w:val="00D536CD"/>
    <w:rsid w:val="00D53A97"/>
    <w:rsid w:val="00D57367"/>
    <w:rsid w:val="00D605D8"/>
    <w:rsid w:val="00D61B58"/>
    <w:rsid w:val="00D62844"/>
    <w:rsid w:val="00D630E3"/>
    <w:rsid w:val="00D64657"/>
    <w:rsid w:val="00D646E8"/>
    <w:rsid w:val="00D649A7"/>
    <w:rsid w:val="00D65802"/>
    <w:rsid w:val="00D66513"/>
    <w:rsid w:val="00D677B5"/>
    <w:rsid w:val="00D67F2F"/>
    <w:rsid w:val="00D704B7"/>
    <w:rsid w:val="00D72E57"/>
    <w:rsid w:val="00D758A7"/>
    <w:rsid w:val="00D75A2B"/>
    <w:rsid w:val="00D80255"/>
    <w:rsid w:val="00D80F61"/>
    <w:rsid w:val="00D81317"/>
    <w:rsid w:val="00D8269C"/>
    <w:rsid w:val="00D82F85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215F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3B3D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4F14"/>
    <w:rsid w:val="00DD7841"/>
    <w:rsid w:val="00DE08BD"/>
    <w:rsid w:val="00DE09CD"/>
    <w:rsid w:val="00DE12F0"/>
    <w:rsid w:val="00DE251E"/>
    <w:rsid w:val="00DE4426"/>
    <w:rsid w:val="00DE4713"/>
    <w:rsid w:val="00DE5BE3"/>
    <w:rsid w:val="00DE5C9E"/>
    <w:rsid w:val="00DE6651"/>
    <w:rsid w:val="00DE738A"/>
    <w:rsid w:val="00DF0A2B"/>
    <w:rsid w:val="00DF0A69"/>
    <w:rsid w:val="00DF10F5"/>
    <w:rsid w:val="00DF1E3F"/>
    <w:rsid w:val="00DF2F1F"/>
    <w:rsid w:val="00DF359B"/>
    <w:rsid w:val="00DF676A"/>
    <w:rsid w:val="00DF77B7"/>
    <w:rsid w:val="00DF77CB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58D7"/>
    <w:rsid w:val="00E16728"/>
    <w:rsid w:val="00E17853"/>
    <w:rsid w:val="00E17A8B"/>
    <w:rsid w:val="00E17C9F"/>
    <w:rsid w:val="00E20134"/>
    <w:rsid w:val="00E20184"/>
    <w:rsid w:val="00E20941"/>
    <w:rsid w:val="00E20A55"/>
    <w:rsid w:val="00E23784"/>
    <w:rsid w:val="00E23922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0CE7"/>
    <w:rsid w:val="00E4207D"/>
    <w:rsid w:val="00E4231B"/>
    <w:rsid w:val="00E427EB"/>
    <w:rsid w:val="00E45BB1"/>
    <w:rsid w:val="00E50AE6"/>
    <w:rsid w:val="00E51A9A"/>
    <w:rsid w:val="00E5279C"/>
    <w:rsid w:val="00E6318B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346"/>
    <w:rsid w:val="00E767C8"/>
    <w:rsid w:val="00E76EDF"/>
    <w:rsid w:val="00E816A8"/>
    <w:rsid w:val="00E822E8"/>
    <w:rsid w:val="00E85346"/>
    <w:rsid w:val="00E869EB"/>
    <w:rsid w:val="00E86A58"/>
    <w:rsid w:val="00E87529"/>
    <w:rsid w:val="00E87AFD"/>
    <w:rsid w:val="00E911A7"/>
    <w:rsid w:val="00E919FB"/>
    <w:rsid w:val="00E93539"/>
    <w:rsid w:val="00E96BE7"/>
    <w:rsid w:val="00E96F7B"/>
    <w:rsid w:val="00EA0E51"/>
    <w:rsid w:val="00EA23F1"/>
    <w:rsid w:val="00EA2F0E"/>
    <w:rsid w:val="00EA3E6E"/>
    <w:rsid w:val="00EA45F6"/>
    <w:rsid w:val="00EA4B60"/>
    <w:rsid w:val="00EA4FF4"/>
    <w:rsid w:val="00EA51EB"/>
    <w:rsid w:val="00EA577D"/>
    <w:rsid w:val="00EA6CD8"/>
    <w:rsid w:val="00EA7F52"/>
    <w:rsid w:val="00EB0374"/>
    <w:rsid w:val="00EB20B9"/>
    <w:rsid w:val="00EB4959"/>
    <w:rsid w:val="00EB54D3"/>
    <w:rsid w:val="00EB562B"/>
    <w:rsid w:val="00EB6933"/>
    <w:rsid w:val="00EC1FD4"/>
    <w:rsid w:val="00EC2147"/>
    <w:rsid w:val="00EC3643"/>
    <w:rsid w:val="00EC3E44"/>
    <w:rsid w:val="00EC4C89"/>
    <w:rsid w:val="00EC621D"/>
    <w:rsid w:val="00EC628B"/>
    <w:rsid w:val="00EC635D"/>
    <w:rsid w:val="00EC63D0"/>
    <w:rsid w:val="00EC6AFD"/>
    <w:rsid w:val="00ED2ACB"/>
    <w:rsid w:val="00ED2BE5"/>
    <w:rsid w:val="00ED337F"/>
    <w:rsid w:val="00ED361F"/>
    <w:rsid w:val="00ED3703"/>
    <w:rsid w:val="00ED75BB"/>
    <w:rsid w:val="00ED7894"/>
    <w:rsid w:val="00ED7D5F"/>
    <w:rsid w:val="00EE3638"/>
    <w:rsid w:val="00EE36E2"/>
    <w:rsid w:val="00EE3F11"/>
    <w:rsid w:val="00EE5699"/>
    <w:rsid w:val="00EE5979"/>
    <w:rsid w:val="00EE5C1B"/>
    <w:rsid w:val="00EE61D1"/>
    <w:rsid w:val="00EF00D2"/>
    <w:rsid w:val="00EF0929"/>
    <w:rsid w:val="00EF1B98"/>
    <w:rsid w:val="00EF249D"/>
    <w:rsid w:val="00EF3338"/>
    <w:rsid w:val="00EF3A82"/>
    <w:rsid w:val="00EF564D"/>
    <w:rsid w:val="00EF58E9"/>
    <w:rsid w:val="00EF66F8"/>
    <w:rsid w:val="00F009F9"/>
    <w:rsid w:val="00F00E79"/>
    <w:rsid w:val="00F0354F"/>
    <w:rsid w:val="00F04D8D"/>
    <w:rsid w:val="00F06203"/>
    <w:rsid w:val="00F06B1A"/>
    <w:rsid w:val="00F10D98"/>
    <w:rsid w:val="00F12276"/>
    <w:rsid w:val="00F12F0C"/>
    <w:rsid w:val="00F17B79"/>
    <w:rsid w:val="00F203F4"/>
    <w:rsid w:val="00F22115"/>
    <w:rsid w:val="00F2250E"/>
    <w:rsid w:val="00F229CE"/>
    <w:rsid w:val="00F22F64"/>
    <w:rsid w:val="00F242CD"/>
    <w:rsid w:val="00F24ACE"/>
    <w:rsid w:val="00F24E23"/>
    <w:rsid w:val="00F24E53"/>
    <w:rsid w:val="00F3015E"/>
    <w:rsid w:val="00F305B0"/>
    <w:rsid w:val="00F30BC2"/>
    <w:rsid w:val="00F311EC"/>
    <w:rsid w:val="00F32D23"/>
    <w:rsid w:val="00F33912"/>
    <w:rsid w:val="00F35075"/>
    <w:rsid w:val="00F3588C"/>
    <w:rsid w:val="00F36E81"/>
    <w:rsid w:val="00F40EA8"/>
    <w:rsid w:val="00F43A61"/>
    <w:rsid w:val="00F43D3A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2A0"/>
    <w:rsid w:val="00F60326"/>
    <w:rsid w:val="00F60949"/>
    <w:rsid w:val="00F60A66"/>
    <w:rsid w:val="00F62A57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2E52"/>
    <w:rsid w:val="00F74EEA"/>
    <w:rsid w:val="00F7663E"/>
    <w:rsid w:val="00F766B9"/>
    <w:rsid w:val="00F76C4E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0A3"/>
    <w:rsid w:val="00F85E25"/>
    <w:rsid w:val="00F86AE8"/>
    <w:rsid w:val="00F91015"/>
    <w:rsid w:val="00F9196D"/>
    <w:rsid w:val="00F9398F"/>
    <w:rsid w:val="00F93D52"/>
    <w:rsid w:val="00F94B22"/>
    <w:rsid w:val="00F953F9"/>
    <w:rsid w:val="00F96DE2"/>
    <w:rsid w:val="00F975AE"/>
    <w:rsid w:val="00F97BDA"/>
    <w:rsid w:val="00FA1C56"/>
    <w:rsid w:val="00FA4070"/>
    <w:rsid w:val="00FA4706"/>
    <w:rsid w:val="00FA49C3"/>
    <w:rsid w:val="00FA67C6"/>
    <w:rsid w:val="00FB152F"/>
    <w:rsid w:val="00FB3303"/>
    <w:rsid w:val="00FB3FB0"/>
    <w:rsid w:val="00FB470C"/>
    <w:rsid w:val="00FB584C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567"/>
    <w:rsid w:val="00FD7A56"/>
    <w:rsid w:val="00FE1134"/>
    <w:rsid w:val="00FE31EE"/>
    <w:rsid w:val="00FE4303"/>
    <w:rsid w:val="00FE76A4"/>
    <w:rsid w:val="00FF02A3"/>
    <w:rsid w:val="00FF0573"/>
    <w:rsid w:val="00FF0597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endnote text" w:uiPriority="0"/>
    <w:lsdException w:name="List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1"/>
    <w:uiPriority w:val="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uiPriority w:val="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1,Заголовок 1 Знак Знак Знак Знак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3F21C4"/>
    <w:rPr>
      <w:rFonts w:cs="Times New Roman"/>
      <w:sz w:val="28"/>
      <w:szCs w:val="28"/>
    </w:rPr>
  </w:style>
  <w:style w:type="character" w:styleId="a4">
    <w:name w:val="page number"/>
    <w:uiPriority w:val="99"/>
    <w:rsid w:val="003F21C4"/>
    <w:rPr>
      <w:rFonts w:cs="Times New Roman"/>
      <w:sz w:val="20"/>
      <w:szCs w:val="20"/>
    </w:rPr>
  </w:style>
  <w:style w:type="paragraph" w:styleId="a5">
    <w:name w:val="caption"/>
    <w:basedOn w:val="a"/>
    <w:next w:val="a"/>
    <w:uiPriority w:val="99"/>
    <w:qFormat/>
    <w:rsid w:val="003F21C4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3F21C4"/>
    <w:rPr>
      <w:rFonts w:cs="Times New Roman"/>
      <w:sz w:val="28"/>
      <w:szCs w:val="28"/>
    </w:rPr>
  </w:style>
  <w:style w:type="paragraph" w:styleId="a7">
    <w:name w:val="Body Text"/>
    <w:basedOn w:val="a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7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8">
    <w:name w:val="Document Map"/>
    <w:basedOn w:val="a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uiPriority w:val="99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34"/>
    <w:qFormat/>
    <w:rsid w:val="004E0F60"/>
    <w:pPr>
      <w:ind w:left="708"/>
    </w:pPr>
  </w:style>
  <w:style w:type="character" w:styleId="af4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uiPriority w:val="99"/>
    <w:locked/>
    <w:rsid w:val="006E2C91"/>
    <w:rPr>
      <w:rFonts w:cs="Times New Roman"/>
    </w:rPr>
  </w:style>
  <w:style w:type="character" w:styleId="afa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0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  <w:style w:type="numbering" w:customStyle="1" w:styleId="2a">
    <w:name w:val="Нет списка2"/>
    <w:next w:val="a2"/>
    <w:semiHidden/>
    <w:rsid w:val="00B52C38"/>
  </w:style>
  <w:style w:type="numbering" w:customStyle="1" w:styleId="38">
    <w:name w:val="Нет списка3"/>
    <w:next w:val="a2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8">
    <w:name w:val="Символ сноски"/>
    <w:rsid w:val="00B52C38"/>
    <w:rPr>
      <w:vertAlign w:val="superscript"/>
    </w:rPr>
  </w:style>
  <w:style w:type="character" w:customStyle="1" w:styleId="aff9">
    <w:name w:val="Символы концевой сноски"/>
    <w:rsid w:val="00B52C38"/>
    <w:rPr>
      <w:vertAlign w:val="superscript"/>
    </w:rPr>
  </w:style>
  <w:style w:type="paragraph" w:customStyle="1" w:styleId="affa">
    <w:name w:val="Заголовок"/>
    <w:basedOn w:val="a"/>
    <w:next w:val="a7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7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rsid w:val="00B52C38"/>
    <w:rPr>
      <w:lang w:eastAsia="ar-SA"/>
    </w:rPr>
  </w:style>
  <w:style w:type="paragraph" w:customStyle="1" w:styleId="affe">
    <w:name w:val="Содержимое врезки"/>
    <w:basedOn w:val="a7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ConsNormal">
    <w:name w:val="ConsNormal"/>
    <w:rsid w:val="00FF059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S8">
    <w:name w:val="S_Обычный Знак Знак"/>
    <w:basedOn w:val="a"/>
    <w:rsid w:val="00FF0597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afff0">
    <w:name w:val="Знак Знак Знак Знак"/>
    <w:basedOn w:val="a"/>
    <w:rsid w:val="00FF0597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1">
    <w:name w:val="Базовый"/>
    <w:rsid w:val="00791EAD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qFormat/>
    <w:rsid w:val="00791EAD"/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E0E65808-4BD6-4EDE-8D98-D36A7D0D0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27</Pages>
  <Words>7419</Words>
  <Characters>42293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49613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2014-09-19T04:30:00Z</cp:lastPrinted>
  <dcterms:created xsi:type="dcterms:W3CDTF">2014-09-23T02:11:00Z</dcterms:created>
  <dcterms:modified xsi:type="dcterms:W3CDTF">2014-09-23T02:11:00Z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